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56C6C" w14:textId="61B8066C" w:rsidR="009D5E49" w:rsidRPr="00F23C0B" w:rsidRDefault="009D5E49" w:rsidP="009D5E49">
      <w:pPr>
        <w:spacing w:before="0" w:after="0" w:line="240" w:lineRule="auto"/>
        <w:rPr>
          <w:rFonts w:ascii="Calibri" w:eastAsia="Times New Roman" w:hAnsi="Calibri" w:cs="Calibri"/>
          <w:b/>
          <w:bCs/>
          <w:color w:val="000000"/>
          <w:sz w:val="32"/>
          <w:szCs w:val="32"/>
          <w:lang w:eastAsia="nl-NL"/>
        </w:rPr>
      </w:pPr>
      <w:r w:rsidRPr="009D5E49">
        <w:rPr>
          <w:rFonts w:ascii="Calibri" w:eastAsia="Times New Roman" w:hAnsi="Calibri" w:cs="Calibri"/>
          <w:b/>
          <w:bCs/>
          <w:color w:val="000000"/>
          <w:sz w:val="32"/>
          <w:szCs w:val="32"/>
          <w:lang w:eastAsia="nl-NL"/>
        </w:rPr>
        <w:t>Plan van aanpak</w:t>
      </w:r>
      <w:r w:rsidR="00F23C0B">
        <w:rPr>
          <w:rFonts w:ascii="Calibri" w:eastAsia="Times New Roman" w:hAnsi="Calibri" w:cs="Calibri"/>
          <w:b/>
          <w:bCs/>
          <w:color w:val="000000"/>
          <w:sz w:val="32"/>
          <w:szCs w:val="32"/>
          <w:lang w:eastAsia="nl-NL"/>
        </w:rPr>
        <w:t>:</w:t>
      </w:r>
      <w:r w:rsidRPr="009D5E49">
        <w:rPr>
          <w:rFonts w:ascii="Calibri" w:eastAsia="Times New Roman" w:hAnsi="Calibri" w:cs="Calibri"/>
          <w:b/>
          <w:bCs/>
          <w:color w:val="000000"/>
          <w:sz w:val="32"/>
          <w:szCs w:val="32"/>
          <w:lang w:eastAsia="nl-NL"/>
        </w:rPr>
        <w:t xml:space="preserve"> </w:t>
      </w:r>
      <w:r w:rsidR="00F23C0B">
        <w:rPr>
          <w:rFonts w:ascii="Calibri" w:eastAsia="Times New Roman" w:hAnsi="Calibri" w:cs="Calibri"/>
          <w:b/>
          <w:bCs/>
          <w:color w:val="000000"/>
          <w:sz w:val="32"/>
          <w:szCs w:val="32"/>
          <w:lang w:eastAsia="nl-NL"/>
        </w:rPr>
        <w:t>r</w:t>
      </w:r>
      <w:r w:rsidR="00693CA0">
        <w:rPr>
          <w:rFonts w:ascii="Calibri" w:eastAsia="Times New Roman" w:hAnsi="Calibri" w:cs="Calibri"/>
          <w:b/>
          <w:bCs/>
          <w:color w:val="000000"/>
          <w:sz w:val="32"/>
          <w:szCs w:val="32"/>
          <w:lang w:eastAsia="nl-NL"/>
        </w:rPr>
        <w:t>ealisatie</w:t>
      </w:r>
      <w:r w:rsidRPr="009D5E49">
        <w:rPr>
          <w:rFonts w:ascii="Calibri" w:eastAsia="Times New Roman" w:hAnsi="Calibri" w:cs="Calibri"/>
          <w:b/>
          <w:bCs/>
          <w:color w:val="000000"/>
          <w:sz w:val="32"/>
          <w:szCs w:val="32"/>
          <w:lang w:eastAsia="nl-NL"/>
        </w:rPr>
        <w:t xml:space="preserve"> Social Return</w:t>
      </w:r>
    </w:p>
    <w:p w14:paraId="491A3647" w14:textId="45DAB688" w:rsidR="009D5E49" w:rsidRDefault="009D5E49" w:rsidP="007C15D9">
      <w:pPr>
        <w:spacing w:before="0" w:after="0" w:line="240" w:lineRule="auto"/>
        <w:rPr>
          <w:rFonts w:ascii="Times New Roman" w:eastAsia="Times New Roman" w:hAnsi="Times New Roman" w:cs="Times New Roman"/>
          <w:sz w:val="26"/>
          <w:szCs w:val="26"/>
          <w:lang w:eastAsia="nl-NL"/>
        </w:rPr>
      </w:pPr>
      <w:r w:rsidRPr="009D5E49">
        <w:rPr>
          <w:rFonts w:ascii="Calibri" w:eastAsia="Times New Roman" w:hAnsi="Calibri" w:cs="Calibri"/>
          <w:bCs/>
          <w:color w:val="000000"/>
          <w:sz w:val="26"/>
          <w:szCs w:val="26"/>
          <w:lang w:eastAsia="nl-NL"/>
        </w:rPr>
        <w:t>‘</w:t>
      </w:r>
      <w:r w:rsidR="00FC52A5">
        <w:rPr>
          <w:rFonts w:ascii="Calibri" w:eastAsia="Times New Roman" w:hAnsi="Calibri" w:cs="Calibri"/>
          <w:bCs/>
          <w:color w:val="000000"/>
          <w:sz w:val="26"/>
          <w:szCs w:val="26"/>
          <w:lang w:eastAsia="nl-NL"/>
        </w:rPr>
        <w:t>Raamovereenkomst WMO</w:t>
      </w:r>
      <w:r w:rsidR="00F63C98">
        <w:rPr>
          <w:rFonts w:ascii="Calibri" w:eastAsia="Times New Roman" w:hAnsi="Calibri" w:cs="Calibri"/>
          <w:bCs/>
          <w:color w:val="000000"/>
          <w:sz w:val="26"/>
          <w:szCs w:val="26"/>
          <w:lang w:eastAsia="nl-NL"/>
        </w:rPr>
        <w:t xml:space="preserve"> </w:t>
      </w:r>
      <w:r w:rsidR="00FC52A5">
        <w:rPr>
          <w:rFonts w:ascii="Calibri" w:eastAsia="Times New Roman" w:hAnsi="Calibri" w:cs="Calibri"/>
          <w:bCs/>
          <w:color w:val="000000"/>
          <w:sz w:val="26"/>
          <w:szCs w:val="26"/>
          <w:lang w:eastAsia="nl-NL"/>
        </w:rPr>
        <w:t>Maatwerk</w:t>
      </w:r>
      <w:r w:rsidR="00F63C98">
        <w:rPr>
          <w:rFonts w:ascii="Calibri" w:eastAsia="Times New Roman" w:hAnsi="Calibri" w:cs="Calibri"/>
          <w:bCs/>
          <w:color w:val="000000"/>
          <w:sz w:val="26"/>
          <w:szCs w:val="26"/>
          <w:lang w:eastAsia="nl-NL"/>
        </w:rPr>
        <w:t xml:space="preserve"> 2023 en verder’</w:t>
      </w:r>
    </w:p>
    <w:p w14:paraId="0E19BC63" w14:textId="1B17ED45" w:rsidR="007C15D9" w:rsidRDefault="007C15D9" w:rsidP="007C15D9">
      <w:pPr>
        <w:spacing w:before="0" w:after="0" w:line="240" w:lineRule="auto"/>
        <w:rPr>
          <w:rFonts w:ascii="Times New Roman" w:eastAsia="Times New Roman" w:hAnsi="Times New Roman" w:cs="Times New Roman"/>
          <w:sz w:val="26"/>
          <w:szCs w:val="26"/>
          <w:lang w:eastAsia="nl-NL"/>
        </w:rPr>
      </w:pPr>
    </w:p>
    <w:p w14:paraId="7FF637C5" w14:textId="36E3C666" w:rsidR="00110604" w:rsidRPr="00110604" w:rsidRDefault="00110604" w:rsidP="007C15D9">
      <w:pPr>
        <w:spacing w:before="0" w:after="0" w:line="240" w:lineRule="auto"/>
        <w:rPr>
          <w:rFonts w:eastAsia="Times New Roman" w:cstheme="minorHAnsi"/>
          <w:b/>
          <w:bCs/>
          <w:sz w:val="24"/>
          <w:szCs w:val="24"/>
          <w:lang w:eastAsia="nl-NL"/>
        </w:rPr>
      </w:pPr>
      <w:r w:rsidRPr="00110604">
        <w:rPr>
          <w:rFonts w:eastAsia="Times New Roman" w:cstheme="minorHAnsi"/>
          <w:b/>
          <w:bCs/>
          <w:sz w:val="24"/>
          <w:szCs w:val="24"/>
          <w:highlight w:val="yellow"/>
          <w:lang w:eastAsia="nl-NL"/>
        </w:rPr>
        <w:t xml:space="preserve">*** GRAAG </w:t>
      </w:r>
      <w:r w:rsidR="00112912">
        <w:rPr>
          <w:rFonts w:eastAsia="Times New Roman" w:cstheme="minorHAnsi"/>
          <w:b/>
          <w:bCs/>
          <w:sz w:val="24"/>
          <w:szCs w:val="24"/>
          <w:highlight w:val="yellow"/>
          <w:lang w:eastAsia="nl-NL"/>
        </w:rPr>
        <w:t xml:space="preserve">DE </w:t>
      </w:r>
      <w:r w:rsidRPr="00110604">
        <w:rPr>
          <w:rFonts w:eastAsia="Times New Roman" w:cstheme="minorHAnsi"/>
          <w:b/>
          <w:bCs/>
          <w:sz w:val="24"/>
          <w:szCs w:val="24"/>
          <w:highlight w:val="yellow"/>
          <w:lang w:eastAsia="nl-NL"/>
        </w:rPr>
        <w:t>IN DEZE KLEUR GEMARKEERDE TEKSTPASSAGES INVULLEN***</w:t>
      </w:r>
    </w:p>
    <w:p w14:paraId="66EC70E5" w14:textId="77777777" w:rsidR="009D5E49" w:rsidRDefault="009D5E49" w:rsidP="009D5E49">
      <w:pPr>
        <w:spacing w:before="0" w:after="0" w:line="240" w:lineRule="auto"/>
        <w:rPr>
          <w:rFonts w:ascii="Calibri" w:eastAsia="Times New Roman" w:hAnsi="Calibri" w:cs="Calibri"/>
          <w:b/>
          <w:bCs/>
          <w:color w:val="FFFFFF"/>
          <w:shd w:val="clear" w:color="auto" w:fill="000000"/>
          <w:lang w:eastAsia="nl-NL"/>
        </w:rPr>
      </w:pPr>
    </w:p>
    <w:p w14:paraId="2C6DC2B8" w14:textId="46D4A5E1" w:rsidR="009D5E49" w:rsidRPr="009D5E49" w:rsidRDefault="009D5E49" w:rsidP="009D5E49">
      <w:pPr>
        <w:spacing w:before="0" w:after="0" w:line="240" w:lineRule="auto"/>
        <w:rPr>
          <w:rFonts w:ascii="Times New Roman" w:eastAsia="Times New Roman" w:hAnsi="Times New Roman" w:cs="Times New Roman"/>
          <w:sz w:val="24"/>
          <w:szCs w:val="24"/>
          <w:lang w:eastAsia="nl-NL"/>
        </w:rPr>
      </w:pPr>
      <w:r w:rsidRPr="009D5E49">
        <w:rPr>
          <w:rFonts w:ascii="Calibri" w:eastAsia="Times New Roman" w:hAnsi="Calibri" w:cs="Calibri"/>
          <w:b/>
          <w:bCs/>
          <w:color w:val="FFFFFF"/>
          <w:shd w:val="clear" w:color="auto" w:fill="000000"/>
          <w:lang w:eastAsia="nl-NL"/>
        </w:rPr>
        <w:t>Contact informatie</w:t>
      </w:r>
    </w:p>
    <w:p w14:paraId="09D3E93C" w14:textId="77777777" w:rsidR="009D5E49" w:rsidRPr="009D5E49" w:rsidRDefault="009D5E49" w:rsidP="009D5E49">
      <w:pPr>
        <w:spacing w:before="0" w:after="0" w:line="240" w:lineRule="auto"/>
        <w:rPr>
          <w:rFonts w:ascii="Times New Roman" w:eastAsia="Times New Roman" w:hAnsi="Times New Roman" w:cs="Times New Roman"/>
          <w:sz w:val="24"/>
          <w:szCs w:val="24"/>
          <w:lang w:eastAsia="nl-NL"/>
        </w:rPr>
      </w:pPr>
    </w:p>
    <w:tbl>
      <w:tblPr>
        <w:tblW w:w="0" w:type="auto"/>
        <w:tblCellMar>
          <w:top w:w="15" w:type="dxa"/>
          <w:left w:w="15" w:type="dxa"/>
          <w:bottom w:w="15" w:type="dxa"/>
          <w:right w:w="15" w:type="dxa"/>
        </w:tblCellMar>
        <w:tblLook w:val="04A0" w:firstRow="1" w:lastRow="0" w:firstColumn="1" w:lastColumn="0" w:noHBand="0" w:noVBand="1"/>
      </w:tblPr>
      <w:tblGrid>
        <w:gridCol w:w="3114"/>
        <w:gridCol w:w="5386"/>
      </w:tblGrid>
      <w:tr w:rsidR="009D5E49" w:rsidRPr="009D5E49" w14:paraId="63171238" w14:textId="77777777" w:rsidTr="009D5E49">
        <w:tc>
          <w:tcPr>
            <w:tcW w:w="31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367BE35A" w14:textId="77777777" w:rsidR="00F63C98" w:rsidRPr="00F63C98" w:rsidRDefault="009D5E49" w:rsidP="009D5E49">
            <w:pPr>
              <w:spacing w:before="0" w:after="0" w:line="240" w:lineRule="auto"/>
              <w:rPr>
                <w:rFonts w:ascii="Calibri" w:eastAsia="Times New Roman" w:hAnsi="Calibri" w:cs="Calibri"/>
                <w:b/>
                <w:bCs/>
                <w:color w:val="000000"/>
                <w:sz w:val="18"/>
                <w:szCs w:val="18"/>
                <w:lang w:eastAsia="nl-NL"/>
              </w:rPr>
            </w:pPr>
            <w:r w:rsidRPr="00F63C98">
              <w:rPr>
                <w:rFonts w:ascii="Calibri" w:eastAsia="Times New Roman" w:hAnsi="Calibri" w:cs="Calibri"/>
                <w:b/>
                <w:bCs/>
                <w:color w:val="000000"/>
                <w:sz w:val="18"/>
                <w:szCs w:val="18"/>
                <w:lang w:eastAsia="nl-NL"/>
              </w:rPr>
              <w:t>Opdrachtnemer</w:t>
            </w:r>
          </w:p>
          <w:p w14:paraId="21A754DA" w14:textId="52061CA2" w:rsidR="009D5E49" w:rsidRDefault="009D5E49" w:rsidP="009D5E49">
            <w:pPr>
              <w:spacing w:before="0" w:after="0" w:line="240" w:lineRule="auto"/>
              <w:rPr>
                <w:rFonts w:ascii="Calibri" w:eastAsia="Times New Roman" w:hAnsi="Calibri" w:cs="Calibri"/>
                <w:color w:val="000000"/>
                <w:sz w:val="18"/>
                <w:szCs w:val="18"/>
                <w:lang w:eastAsia="nl-NL"/>
              </w:rPr>
            </w:pPr>
            <w:r w:rsidRPr="0063026B">
              <w:rPr>
                <w:rFonts w:ascii="Calibri" w:eastAsia="Times New Roman" w:hAnsi="Calibri" w:cs="Calibri"/>
                <w:color w:val="000000"/>
                <w:sz w:val="18"/>
                <w:szCs w:val="18"/>
                <w:highlight w:val="yellow"/>
                <w:lang w:eastAsia="nl-NL"/>
              </w:rPr>
              <w:t>&lt;</w:t>
            </w:r>
            <w:r w:rsidR="00F63C98">
              <w:rPr>
                <w:rFonts w:ascii="Calibri" w:eastAsia="Times New Roman" w:hAnsi="Calibri" w:cs="Calibri"/>
                <w:color w:val="000000"/>
                <w:sz w:val="18"/>
                <w:szCs w:val="18"/>
                <w:highlight w:val="yellow"/>
                <w:lang w:eastAsia="nl-NL"/>
              </w:rPr>
              <w:t>naam zorgaanbieder</w:t>
            </w:r>
            <w:r w:rsidRPr="0063026B">
              <w:rPr>
                <w:rFonts w:ascii="Calibri" w:eastAsia="Times New Roman" w:hAnsi="Calibri" w:cs="Calibri"/>
                <w:color w:val="000000"/>
                <w:sz w:val="18"/>
                <w:szCs w:val="18"/>
                <w:highlight w:val="yellow"/>
                <w:lang w:eastAsia="nl-NL"/>
              </w:rPr>
              <w:t>&gt;</w:t>
            </w:r>
          </w:p>
          <w:p w14:paraId="4F854AF7" w14:textId="5E08F72B" w:rsidR="00F63C98" w:rsidRPr="009D5E49" w:rsidRDefault="00F63C98" w:rsidP="009D5E49">
            <w:pPr>
              <w:spacing w:before="0" w:after="0" w:line="240" w:lineRule="auto"/>
              <w:rPr>
                <w:rFonts w:ascii="Times New Roman" w:eastAsia="Times New Roman" w:hAnsi="Times New Roman" w:cs="Times New Roman"/>
                <w:sz w:val="24"/>
                <w:szCs w:val="24"/>
                <w:lang w:eastAsia="nl-NL"/>
              </w:rPr>
            </w:pPr>
            <w:r w:rsidRPr="0063026B">
              <w:rPr>
                <w:rFonts w:ascii="Calibri" w:eastAsia="Times New Roman" w:hAnsi="Calibri" w:cs="Calibri"/>
                <w:color w:val="000000"/>
                <w:sz w:val="18"/>
                <w:szCs w:val="18"/>
                <w:highlight w:val="yellow"/>
                <w:lang w:eastAsia="nl-NL"/>
              </w:rPr>
              <w:t>&lt;</w:t>
            </w:r>
            <w:r>
              <w:rPr>
                <w:rFonts w:ascii="Calibri" w:eastAsia="Times New Roman" w:hAnsi="Calibri" w:cs="Calibri"/>
                <w:color w:val="000000"/>
                <w:sz w:val="18"/>
                <w:szCs w:val="18"/>
                <w:highlight w:val="yellow"/>
                <w:lang w:eastAsia="nl-NL"/>
              </w:rPr>
              <w:t>naam</w:t>
            </w:r>
            <w:r>
              <w:rPr>
                <w:rFonts w:ascii="Calibri" w:eastAsia="Times New Roman" w:hAnsi="Calibri" w:cs="Calibri"/>
                <w:color w:val="000000"/>
                <w:sz w:val="18"/>
                <w:szCs w:val="18"/>
                <w:highlight w:val="yellow"/>
                <w:lang w:eastAsia="nl-NL"/>
              </w:rPr>
              <w:t>/ namen contactpersoon Social Return</w:t>
            </w:r>
            <w:r w:rsidRPr="0063026B">
              <w:rPr>
                <w:rFonts w:ascii="Calibri" w:eastAsia="Times New Roman" w:hAnsi="Calibri" w:cs="Calibri"/>
                <w:color w:val="000000"/>
                <w:sz w:val="18"/>
                <w:szCs w:val="18"/>
                <w:highlight w:val="yellow"/>
                <w:lang w:eastAsia="nl-NL"/>
              </w:rPr>
              <w:t xml:space="preserve"> </w:t>
            </w:r>
            <w:r w:rsidRPr="0063026B">
              <w:rPr>
                <w:rFonts w:ascii="Calibri" w:eastAsia="Times New Roman" w:hAnsi="Calibri" w:cs="Calibri"/>
                <w:color w:val="000000"/>
                <w:sz w:val="18"/>
                <w:szCs w:val="18"/>
                <w:highlight w:val="yellow"/>
                <w:lang w:eastAsia="nl-NL"/>
              </w:rPr>
              <w:t>&gt;</w:t>
            </w:r>
          </w:p>
          <w:p w14:paraId="2B6EEF8F" w14:textId="77777777" w:rsidR="009D5E49" w:rsidRPr="009D5E49" w:rsidRDefault="009D5E49" w:rsidP="009D5E49">
            <w:pPr>
              <w:spacing w:before="0" w:after="0" w:line="240" w:lineRule="auto"/>
              <w:rPr>
                <w:rFonts w:ascii="Times New Roman" w:eastAsia="Times New Roman" w:hAnsi="Times New Roman" w:cs="Times New Roman"/>
                <w:sz w:val="24"/>
                <w:szCs w:val="24"/>
                <w:lang w:eastAsia="nl-NL"/>
              </w:rPr>
            </w:pPr>
          </w:p>
        </w:tc>
        <w:tc>
          <w:tcPr>
            <w:tcW w:w="53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0973EC39" w14:textId="1ED88B86" w:rsidR="00F63C98" w:rsidRPr="00F63C98" w:rsidRDefault="009D5E49" w:rsidP="009D5E49">
            <w:pPr>
              <w:spacing w:before="0" w:after="0" w:line="240" w:lineRule="auto"/>
              <w:rPr>
                <w:rFonts w:ascii="Calibri" w:eastAsia="Times New Roman" w:hAnsi="Calibri" w:cs="Calibri"/>
                <w:b/>
                <w:bCs/>
                <w:color w:val="000000"/>
                <w:sz w:val="18"/>
                <w:szCs w:val="18"/>
                <w:lang w:eastAsia="nl-NL"/>
              </w:rPr>
            </w:pPr>
            <w:r w:rsidRPr="00F63C98">
              <w:rPr>
                <w:rFonts w:ascii="Calibri" w:eastAsia="Times New Roman" w:hAnsi="Calibri" w:cs="Calibri"/>
                <w:b/>
                <w:bCs/>
                <w:color w:val="000000"/>
                <w:sz w:val="18"/>
                <w:szCs w:val="18"/>
                <w:lang w:eastAsia="nl-NL"/>
              </w:rPr>
              <w:t>Opdracht</w:t>
            </w:r>
            <w:r w:rsidR="00F63C98" w:rsidRPr="00F63C98">
              <w:rPr>
                <w:rFonts w:ascii="Calibri" w:eastAsia="Times New Roman" w:hAnsi="Calibri" w:cs="Calibri"/>
                <w:b/>
                <w:bCs/>
                <w:color w:val="000000"/>
                <w:sz w:val="18"/>
                <w:szCs w:val="18"/>
                <w:lang w:eastAsia="nl-NL"/>
              </w:rPr>
              <w:t xml:space="preserve"> </w:t>
            </w:r>
            <w:r w:rsidRPr="00F63C98">
              <w:rPr>
                <w:rFonts w:ascii="Calibri" w:eastAsia="Times New Roman" w:hAnsi="Calibri" w:cs="Calibri"/>
                <w:b/>
                <w:bCs/>
                <w:color w:val="000000"/>
                <w:sz w:val="18"/>
                <w:szCs w:val="18"/>
                <w:lang w:eastAsia="nl-NL"/>
              </w:rPr>
              <w:t xml:space="preserve">gevende gemeente </w:t>
            </w:r>
          </w:p>
          <w:p w14:paraId="6B77EBD5" w14:textId="6FF2EF38" w:rsidR="009D5E49" w:rsidRPr="009D5E49" w:rsidRDefault="00F63C98" w:rsidP="009D5E49">
            <w:pPr>
              <w:spacing w:before="0" w:after="0" w:line="240" w:lineRule="auto"/>
              <w:rPr>
                <w:rFonts w:ascii="Times New Roman" w:eastAsia="Times New Roman" w:hAnsi="Times New Roman" w:cs="Times New Roman"/>
                <w:sz w:val="24"/>
                <w:szCs w:val="24"/>
                <w:lang w:eastAsia="nl-NL"/>
              </w:rPr>
            </w:pPr>
            <w:r>
              <w:rPr>
                <w:rFonts w:ascii="Calibri" w:eastAsia="Times New Roman" w:hAnsi="Calibri" w:cs="Calibri"/>
                <w:color w:val="000000"/>
                <w:sz w:val="18"/>
                <w:szCs w:val="18"/>
                <w:lang w:eastAsia="nl-NL"/>
              </w:rPr>
              <w:t xml:space="preserve">Gemeente Deventer </w:t>
            </w:r>
          </w:p>
          <w:p w14:paraId="4942C334" w14:textId="61061932" w:rsidR="00110604" w:rsidRPr="009D5E49" w:rsidRDefault="00110604" w:rsidP="00110604">
            <w:pPr>
              <w:spacing w:before="0" w:after="0" w:line="240" w:lineRule="auto"/>
              <w:rPr>
                <w:rFonts w:ascii="Times New Roman" w:eastAsia="Times New Roman" w:hAnsi="Times New Roman" w:cs="Times New Roman"/>
                <w:sz w:val="24"/>
                <w:szCs w:val="24"/>
                <w:lang w:eastAsia="nl-NL"/>
              </w:rPr>
            </w:pPr>
            <w:r>
              <w:rPr>
                <w:rFonts w:ascii="Calibri" w:eastAsia="Times New Roman" w:hAnsi="Calibri" w:cs="Calibri"/>
                <w:color w:val="000000"/>
                <w:sz w:val="18"/>
                <w:szCs w:val="18"/>
                <w:lang w:eastAsia="nl-NL"/>
              </w:rPr>
              <w:t xml:space="preserve">Contactpersoon: </w:t>
            </w:r>
            <w:r w:rsidRPr="00F63C98">
              <w:rPr>
                <w:rFonts w:ascii="Calibri" w:eastAsia="Times New Roman" w:hAnsi="Calibri" w:cs="Calibri"/>
                <w:color w:val="000000"/>
                <w:sz w:val="18"/>
                <w:szCs w:val="18"/>
                <w:lang w:eastAsia="nl-NL"/>
              </w:rPr>
              <w:t>Sam Hannah Schraven, Social</w:t>
            </w:r>
            <w:r>
              <w:rPr>
                <w:rFonts w:ascii="Calibri" w:eastAsia="Times New Roman" w:hAnsi="Calibri" w:cs="Calibri"/>
                <w:color w:val="000000"/>
                <w:sz w:val="18"/>
                <w:szCs w:val="18"/>
                <w:lang w:eastAsia="nl-NL"/>
              </w:rPr>
              <w:t xml:space="preserve"> Return </w:t>
            </w:r>
            <w:r w:rsidRPr="009D5E49">
              <w:rPr>
                <w:rFonts w:ascii="Calibri" w:eastAsia="Times New Roman" w:hAnsi="Calibri" w:cs="Calibri"/>
                <w:color w:val="000000"/>
                <w:sz w:val="18"/>
                <w:szCs w:val="18"/>
                <w:lang w:eastAsia="nl-NL"/>
              </w:rPr>
              <w:t>adviseur</w:t>
            </w:r>
          </w:p>
          <w:p w14:paraId="729F4496" w14:textId="13CA1652" w:rsidR="009D5E49" w:rsidRPr="009D5E49" w:rsidRDefault="009D5E49" w:rsidP="009D5E49">
            <w:pPr>
              <w:spacing w:before="0" w:after="0" w:line="240" w:lineRule="auto"/>
              <w:rPr>
                <w:rFonts w:ascii="Times New Roman" w:eastAsia="Times New Roman" w:hAnsi="Times New Roman" w:cs="Times New Roman"/>
                <w:sz w:val="24"/>
                <w:szCs w:val="24"/>
                <w:lang w:eastAsia="nl-NL"/>
              </w:rPr>
            </w:pPr>
          </w:p>
        </w:tc>
      </w:tr>
    </w:tbl>
    <w:p w14:paraId="65D7AC00" w14:textId="398D4F5B" w:rsidR="009D5E49" w:rsidRPr="009D5E49" w:rsidRDefault="009D5E49" w:rsidP="009D5E49">
      <w:pPr>
        <w:spacing w:before="0" w:after="240" w:line="240" w:lineRule="auto"/>
        <w:rPr>
          <w:rFonts w:ascii="Times New Roman" w:eastAsia="Times New Roman" w:hAnsi="Times New Roman" w:cs="Times New Roman"/>
          <w:sz w:val="24"/>
          <w:szCs w:val="24"/>
          <w:lang w:eastAsia="nl-NL"/>
        </w:rPr>
      </w:pPr>
      <w:r w:rsidRPr="009D5E49">
        <w:rPr>
          <w:rFonts w:ascii="Times New Roman" w:eastAsia="Times New Roman" w:hAnsi="Times New Roman" w:cs="Times New Roman"/>
          <w:sz w:val="24"/>
          <w:szCs w:val="24"/>
          <w:lang w:eastAsia="nl-NL"/>
        </w:rPr>
        <w:br/>
      </w:r>
      <w:r w:rsidRPr="009D5E49">
        <w:rPr>
          <w:rFonts w:ascii="Calibri" w:eastAsia="Times New Roman" w:hAnsi="Calibri" w:cs="Calibri"/>
          <w:b/>
          <w:bCs/>
          <w:color w:val="000000"/>
          <w:lang w:eastAsia="nl-NL"/>
        </w:rPr>
        <w:t>1.1</w:t>
      </w:r>
      <w:r w:rsidRPr="009D5E49">
        <w:rPr>
          <w:rFonts w:ascii="Calibri" w:eastAsia="Times New Roman" w:hAnsi="Calibri" w:cs="Calibri"/>
          <w:b/>
          <w:bCs/>
          <w:color w:val="000000"/>
          <w:lang w:eastAsia="nl-NL"/>
        </w:rPr>
        <w:tab/>
        <w:t>Beschrijving opdracht</w:t>
      </w:r>
      <w:r w:rsidR="00C935F5">
        <w:rPr>
          <w:rFonts w:ascii="Calibri" w:eastAsia="Times New Roman" w:hAnsi="Calibri" w:cs="Calibri"/>
          <w:b/>
          <w:bCs/>
          <w:color w:val="000000"/>
          <w:lang w:eastAsia="nl-NL"/>
        </w:rPr>
        <w:t xml:space="preserve"> en de bij</w:t>
      </w:r>
      <w:r w:rsidR="006E3B37">
        <w:rPr>
          <w:rFonts w:ascii="Calibri" w:eastAsia="Times New Roman" w:hAnsi="Calibri" w:cs="Calibri"/>
          <w:b/>
          <w:bCs/>
          <w:color w:val="000000"/>
          <w:lang w:eastAsia="nl-NL"/>
        </w:rPr>
        <w:t>be</w:t>
      </w:r>
      <w:r w:rsidR="00C935F5">
        <w:rPr>
          <w:rFonts w:ascii="Calibri" w:eastAsia="Times New Roman" w:hAnsi="Calibri" w:cs="Calibri"/>
          <w:b/>
          <w:bCs/>
          <w:color w:val="000000"/>
          <w:lang w:eastAsia="nl-NL"/>
        </w:rPr>
        <w:t>horende SROI afspraken</w:t>
      </w:r>
    </w:p>
    <w:p w14:paraId="0D100163" w14:textId="714875A9" w:rsidR="009D5E49" w:rsidRPr="009D5E49" w:rsidRDefault="009D5E49" w:rsidP="00F63C98">
      <w:pPr>
        <w:spacing w:before="0" w:after="0" w:line="240" w:lineRule="auto"/>
        <w:rPr>
          <w:rFonts w:ascii="Calibri" w:eastAsia="Times New Roman" w:hAnsi="Calibri" w:cs="Calibri"/>
          <w:i/>
          <w:iCs/>
          <w:color w:val="000000"/>
          <w:lang w:eastAsia="nl-NL"/>
        </w:rPr>
      </w:pPr>
      <w:r w:rsidRPr="009D5E49">
        <w:rPr>
          <w:rFonts w:ascii="Calibri" w:eastAsia="Times New Roman" w:hAnsi="Calibri" w:cs="Calibri"/>
          <w:color w:val="000000"/>
          <w:lang w:eastAsia="nl-NL"/>
        </w:rPr>
        <w:t xml:space="preserve">Dit plan betreft de SROI-afspraken inzake de uitvoering van </w:t>
      </w:r>
      <w:r w:rsidR="00F63C98">
        <w:rPr>
          <w:rFonts w:ascii="Calibri" w:eastAsia="Times New Roman" w:hAnsi="Calibri" w:cs="Calibri"/>
          <w:color w:val="000000"/>
          <w:lang w:eastAsia="nl-NL"/>
        </w:rPr>
        <w:t xml:space="preserve">de </w:t>
      </w:r>
      <w:r w:rsidR="0075387C">
        <w:rPr>
          <w:rFonts w:ascii="Calibri" w:eastAsia="Times New Roman" w:hAnsi="Calibri" w:cs="Calibri"/>
          <w:color w:val="000000"/>
          <w:lang w:eastAsia="nl-NL"/>
        </w:rPr>
        <w:t>Raamovereenkomst WMO Maatwerk</w:t>
      </w:r>
      <w:r w:rsidRPr="009D5E49">
        <w:rPr>
          <w:rFonts w:ascii="Calibri" w:eastAsia="Times New Roman" w:hAnsi="Calibri" w:cs="Calibri"/>
          <w:color w:val="000000"/>
          <w:lang w:eastAsia="nl-NL"/>
        </w:rPr>
        <w:t xml:space="preserve"> in opdracht van de gemeente </w:t>
      </w:r>
      <w:r w:rsidR="00F63C98">
        <w:rPr>
          <w:rFonts w:ascii="Calibri" w:eastAsia="Times New Roman" w:hAnsi="Calibri" w:cs="Calibri"/>
          <w:color w:val="000000"/>
          <w:lang w:eastAsia="nl-NL"/>
        </w:rPr>
        <w:t xml:space="preserve">Deventer. </w:t>
      </w:r>
    </w:p>
    <w:p w14:paraId="27EBB9FE" w14:textId="77777777" w:rsidR="00466521" w:rsidRDefault="00466521" w:rsidP="009D5E49">
      <w:pPr>
        <w:spacing w:before="0" w:after="0" w:line="240" w:lineRule="auto"/>
        <w:rPr>
          <w:rFonts w:ascii="Calibri" w:eastAsia="Times New Roman" w:hAnsi="Calibri" w:cs="Calibri"/>
          <w:color w:val="000000"/>
          <w:lang w:eastAsia="nl-NL"/>
        </w:rPr>
      </w:pPr>
    </w:p>
    <w:p w14:paraId="7BE7F987" w14:textId="7BB74C7C" w:rsidR="00466521" w:rsidRPr="00466521" w:rsidRDefault="009D5E49" w:rsidP="00466521">
      <w:pPr>
        <w:pStyle w:val="Lijstalinea"/>
        <w:numPr>
          <w:ilvl w:val="0"/>
          <w:numId w:val="12"/>
        </w:numPr>
        <w:spacing w:before="0" w:after="0" w:line="240" w:lineRule="auto"/>
        <w:rPr>
          <w:rFonts w:ascii="Times New Roman" w:eastAsia="Times New Roman" w:hAnsi="Times New Roman" w:cs="Times New Roman"/>
          <w:sz w:val="24"/>
          <w:szCs w:val="24"/>
          <w:lang w:eastAsia="nl-NL"/>
        </w:rPr>
      </w:pPr>
      <w:r w:rsidRPr="00466521">
        <w:rPr>
          <w:rFonts w:ascii="Calibri" w:eastAsia="Times New Roman" w:hAnsi="Calibri" w:cs="Calibri"/>
          <w:color w:val="000000"/>
          <w:lang w:eastAsia="nl-NL"/>
        </w:rPr>
        <w:t xml:space="preserve">De looptijd van </w:t>
      </w:r>
      <w:r w:rsidR="00F63C98" w:rsidRPr="00466521">
        <w:rPr>
          <w:rFonts w:ascii="Calibri" w:eastAsia="Times New Roman" w:hAnsi="Calibri" w:cs="Calibri"/>
          <w:color w:val="000000"/>
          <w:lang w:eastAsia="nl-NL"/>
        </w:rPr>
        <w:t>de</w:t>
      </w:r>
      <w:r w:rsidRPr="00466521">
        <w:rPr>
          <w:rFonts w:ascii="Calibri" w:eastAsia="Times New Roman" w:hAnsi="Calibri" w:cs="Calibri"/>
          <w:color w:val="000000"/>
          <w:lang w:eastAsia="nl-NL"/>
        </w:rPr>
        <w:t xml:space="preserve"> overeenkomst</w:t>
      </w:r>
      <w:r w:rsidR="00466521">
        <w:rPr>
          <w:rFonts w:ascii="Calibri" w:eastAsia="Times New Roman" w:hAnsi="Calibri" w:cs="Calibri"/>
          <w:color w:val="000000"/>
          <w:lang w:eastAsia="nl-NL"/>
        </w:rPr>
        <w:t xml:space="preserve"> </w:t>
      </w:r>
      <w:r w:rsidRPr="00466521">
        <w:rPr>
          <w:rFonts w:ascii="Calibri" w:eastAsia="Times New Roman" w:hAnsi="Calibri" w:cs="Calibri"/>
          <w:color w:val="000000"/>
          <w:lang w:eastAsia="nl-NL"/>
        </w:rPr>
        <w:t xml:space="preserve">01-01-2023 t/m 31-12-2026 </w:t>
      </w:r>
    </w:p>
    <w:p w14:paraId="59F15F60" w14:textId="77777777" w:rsidR="00466521" w:rsidRPr="00466521" w:rsidRDefault="00466521" w:rsidP="00466521">
      <w:pPr>
        <w:pStyle w:val="Lijstalinea"/>
        <w:numPr>
          <w:ilvl w:val="0"/>
          <w:numId w:val="12"/>
        </w:numPr>
        <w:spacing w:before="0" w:after="0" w:line="240" w:lineRule="auto"/>
        <w:rPr>
          <w:rFonts w:ascii="Times New Roman" w:eastAsia="Times New Roman" w:hAnsi="Times New Roman" w:cs="Times New Roman"/>
          <w:sz w:val="24"/>
          <w:szCs w:val="24"/>
          <w:lang w:eastAsia="nl-NL"/>
        </w:rPr>
      </w:pPr>
      <w:r>
        <w:rPr>
          <w:rFonts w:ascii="Calibri" w:eastAsia="Times New Roman" w:hAnsi="Calibri" w:cs="Calibri"/>
          <w:color w:val="000000"/>
          <w:lang w:eastAsia="nl-NL"/>
        </w:rPr>
        <w:t>V</w:t>
      </w:r>
      <w:r w:rsidR="009D5E49" w:rsidRPr="00466521">
        <w:rPr>
          <w:rFonts w:ascii="Calibri" w:eastAsia="Times New Roman" w:hAnsi="Calibri" w:cs="Calibri"/>
          <w:color w:val="000000"/>
          <w:lang w:eastAsia="nl-NL"/>
        </w:rPr>
        <w:t xml:space="preserve">erlengingsopties: 3 x </w:t>
      </w:r>
      <w:r w:rsidR="00F63C98" w:rsidRPr="00466521">
        <w:rPr>
          <w:rFonts w:ascii="Calibri" w:eastAsia="Times New Roman" w:hAnsi="Calibri" w:cs="Calibri"/>
          <w:color w:val="000000"/>
          <w:lang w:eastAsia="nl-NL"/>
        </w:rPr>
        <w:t>2</w:t>
      </w:r>
      <w:r w:rsidR="009D5E49" w:rsidRPr="00466521">
        <w:rPr>
          <w:rFonts w:ascii="Calibri" w:eastAsia="Times New Roman" w:hAnsi="Calibri" w:cs="Calibri"/>
          <w:color w:val="000000"/>
          <w:lang w:eastAsia="nl-NL"/>
        </w:rPr>
        <w:t xml:space="preserve"> jaar</w:t>
      </w:r>
    </w:p>
    <w:p w14:paraId="35EB6F7E" w14:textId="64E9E814" w:rsidR="00466521" w:rsidRPr="00466521" w:rsidRDefault="00466521" w:rsidP="00466521">
      <w:pPr>
        <w:pStyle w:val="Lijstalinea"/>
        <w:numPr>
          <w:ilvl w:val="0"/>
          <w:numId w:val="12"/>
        </w:numPr>
        <w:spacing w:before="0" w:after="0" w:line="240" w:lineRule="auto"/>
        <w:rPr>
          <w:rFonts w:ascii="Times New Roman" w:eastAsia="Times New Roman" w:hAnsi="Times New Roman" w:cs="Times New Roman"/>
          <w:sz w:val="24"/>
          <w:szCs w:val="24"/>
          <w:lang w:eastAsia="nl-NL"/>
        </w:rPr>
      </w:pPr>
      <w:r w:rsidRPr="00466521">
        <w:rPr>
          <w:rFonts w:ascii="Calibri" w:eastAsia="Times New Roman" w:hAnsi="Calibri" w:cs="Calibri"/>
          <w:color w:val="000000"/>
          <w:lang w:eastAsia="nl-NL"/>
        </w:rPr>
        <w:t xml:space="preserve">De SROI-verplichting bedraagt 5% van de gefactureerde omzet </w:t>
      </w:r>
      <w:r w:rsidR="00D345DB">
        <w:rPr>
          <w:rFonts w:ascii="Calibri" w:eastAsia="Times New Roman" w:hAnsi="Calibri" w:cs="Calibri"/>
          <w:color w:val="000000"/>
          <w:lang w:eastAsia="nl-NL"/>
        </w:rPr>
        <w:t>aan de gemeente Deventer over</w:t>
      </w:r>
      <w:r w:rsidRPr="00466521">
        <w:rPr>
          <w:rFonts w:ascii="Calibri" w:eastAsia="Times New Roman" w:hAnsi="Calibri" w:cs="Calibri"/>
          <w:color w:val="000000"/>
          <w:lang w:eastAsia="nl-NL"/>
        </w:rPr>
        <w:t xml:space="preserve"> de gehele contractperiode</w:t>
      </w:r>
    </w:p>
    <w:p w14:paraId="4DA5C9D0" w14:textId="26719EB6" w:rsidR="00466521" w:rsidRPr="00466521" w:rsidRDefault="00D345DB" w:rsidP="00466521">
      <w:pPr>
        <w:pStyle w:val="Lijstalinea"/>
        <w:numPr>
          <w:ilvl w:val="0"/>
          <w:numId w:val="12"/>
        </w:numPr>
        <w:spacing w:before="0" w:after="0" w:line="240" w:lineRule="auto"/>
        <w:rPr>
          <w:rFonts w:ascii="Times New Roman" w:eastAsia="Times New Roman" w:hAnsi="Times New Roman" w:cs="Times New Roman"/>
          <w:sz w:val="24"/>
          <w:szCs w:val="24"/>
          <w:lang w:eastAsia="nl-NL"/>
        </w:rPr>
      </w:pPr>
      <w:r>
        <w:rPr>
          <w:rFonts w:ascii="Calibri" w:eastAsia="Times New Roman" w:hAnsi="Calibri" w:cs="Calibri"/>
          <w:color w:val="000000"/>
          <w:lang w:eastAsia="nl-NL"/>
        </w:rPr>
        <w:t xml:space="preserve">De </w:t>
      </w:r>
      <w:r w:rsidR="00466521" w:rsidRPr="00466521">
        <w:rPr>
          <w:rFonts w:ascii="Calibri" w:eastAsia="Times New Roman" w:hAnsi="Calibri" w:cs="Calibri"/>
          <w:color w:val="000000"/>
          <w:lang w:eastAsia="nl-NL"/>
        </w:rPr>
        <w:t xml:space="preserve">SROI-verplichting </w:t>
      </w:r>
      <w:r>
        <w:rPr>
          <w:rFonts w:ascii="Calibri" w:eastAsia="Times New Roman" w:hAnsi="Calibri" w:cs="Calibri"/>
          <w:color w:val="000000"/>
          <w:lang w:eastAsia="nl-NL"/>
        </w:rPr>
        <w:t>geldt pas</w:t>
      </w:r>
      <w:r w:rsidR="00466521" w:rsidRPr="00466521">
        <w:rPr>
          <w:rFonts w:ascii="Calibri" w:eastAsia="Times New Roman" w:hAnsi="Calibri" w:cs="Calibri"/>
          <w:color w:val="000000"/>
          <w:lang w:eastAsia="nl-NL"/>
        </w:rPr>
        <w:t xml:space="preserve"> wanneer de totale omzet </w:t>
      </w:r>
      <w:r w:rsidR="006E3B37">
        <w:rPr>
          <w:rFonts w:ascii="Calibri" w:eastAsia="Times New Roman" w:hAnsi="Calibri" w:cs="Calibri"/>
          <w:color w:val="000000"/>
          <w:lang w:eastAsia="nl-NL"/>
        </w:rPr>
        <w:t>binnen</w:t>
      </w:r>
      <w:r w:rsidR="00466521" w:rsidRPr="00466521">
        <w:rPr>
          <w:rFonts w:ascii="Calibri" w:eastAsia="Times New Roman" w:hAnsi="Calibri" w:cs="Calibri"/>
          <w:color w:val="000000"/>
          <w:lang w:eastAsia="nl-NL"/>
        </w:rPr>
        <w:t xml:space="preserve"> de contractperiode (verlengingen buiten beschouwing gelaten) boven de drempelwaarde van </w:t>
      </w:r>
      <w:r w:rsidR="00E6562C" w:rsidRPr="00466521">
        <w:rPr>
          <w:rFonts w:ascii="Calibri" w:eastAsia="Times New Roman" w:hAnsi="Calibri" w:cs="Calibri"/>
          <w:color w:val="000000"/>
          <w:lang w:eastAsia="nl-NL"/>
        </w:rPr>
        <w:t>€</w:t>
      </w:r>
      <w:r w:rsidR="00466521">
        <w:rPr>
          <w:rFonts w:ascii="Calibri" w:eastAsia="Times New Roman" w:hAnsi="Calibri" w:cs="Calibri"/>
          <w:color w:val="000000"/>
          <w:lang w:eastAsia="nl-NL"/>
        </w:rPr>
        <w:t xml:space="preserve"> </w:t>
      </w:r>
      <w:r w:rsidR="00E6562C" w:rsidRPr="00466521">
        <w:rPr>
          <w:rFonts w:ascii="Calibri" w:eastAsia="Times New Roman" w:hAnsi="Calibri" w:cs="Calibri"/>
          <w:color w:val="000000"/>
          <w:lang w:eastAsia="nl-NL"/>
        </w:rPr>
        <w:t xml:space="preserve">200.000 euro </w:t>
      </w:r>
      <w:r w:rsidR="00466521" w:rsidRPr="00466521">
        <w:rPr>
          <w:rFonts w:ascii="Calibri" w:eastAsia="Times New Roman" w:hAnsi="Calibri" w:cs="Calibri"/>
          <w:color w:val="000000"/>
          <w:lang w:eastAsia="nl-NL"/>
        </w:rPr>
        <w:t xml:space="preserve">uitkomt </w:t>
      </w:r>
      <w:r w:rsidR="00E6562C" w:rsidRPr="00466521">
        <w:rPr>
          <w:rFonts w:ascii="Calibri" w:eastAsia="Times New Roman" w:hAnsi="Calibri" w:cs="Calibri"/>
          <w:b/>
          <w:bCs/>
          <w:color w:val="000000"/>
          <w:lang w:eastAsia="nl-NL"/>
        </w:rPr>
        <w:t xml:space="preserve"> </w:t>
      </w:r>
    </w:p>
    <w:p w14:paraId="6DCC15FC" w14:textId="673A4D5C" w:rsidR="009D5E49" w:rsidRDefault="009D5E49" w:rsidP="009D5E49">
      <w:pPr>
        <w:spacing w:before="0" w:after="0" w:line="240" w:lineRule="auto"/>
        <w:rPr>
          <w:rFonts w:ascii="Times New Roman" w:eastAsia="Times New Roman" w:hAnsi="Times New Roman" w:cs="Times New Roman"/>
          <w:sz w:val="24"/>
          <w:szCs w:val="24"/>
          <w:lang w:eastAsia="nl-NL"/>
        </w:rPr>
      </w:pPr>
    </w:p>
    <w:p w14:paraId="4EDB7657" w14:textId="329BB243" w:rsidR="00E6562C" w:rsidRDefault="00D345DB" w:rsidP="00E6562C">
      <w:pPr>
        <w:spacing w:before="0"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 xml:space="preserve">Op basis van de omzetprognose </w:t>
      </w:r>
      <w:r w:rsidR="0051145E">
        <w:rPr>
          <w:rFonts w:ascii="Calibri" w:eastAsia="Times New Roman" w:hAnsi="Calibri" w:cs="Calibri"/>
          <w:color w:val="000000"/>
          <w:lang w:eastAsia="nl-NL"/>
        </w:rPr>
        <w:t>berekenen</w:t>
      </w:r>
      <w:r w:rsidR="00BE3255">
        <w:rPr>
          <w:rFonts w:ascii="Calibri" w:eastAsia="Times New Roman" w:hAnsi="Calibri" w:cs="Calibri"/>
          <w:color w:val="000000"/>
          <w:lang w:eastAsia="nl-NL"/>
        </w:rPr>
        <w:t xml:space="preserve"> wij uw </w:t>
      </w:r>
      <w:r w:rsidR="0051145E">
        <w:rPr>
          <w:rFonts w:ascii="Calibri" w:eastAsia="Times New Roman" w:hAnsi="Calibri" w:cs="Calibri"/>
          <w:color w:val="000000"/>
          <w:lang w:eastAsia="nl-NL"/>
        </w:rPr>
        <w:t xml:space="preserve">voorlopige </w:t>
      </w:r>
      <w:r w:rsidR="00BE3255">
        <w:rPr>
          <w:rFonts w:ascii="Calibri" w:eastAsia="Times New Roman" w:hAnsi="Calibri" w:cs="Calibri"/>
          <w:color w:val="000000"/>
          <w:lang w:eastAsia="nl-NL"/>
        </w:rPr>
        <w:t xml:space="preserve">SROI-verplichting. Baseer, indien mogelijk, de omzetprognose op uw gefactureerde omzet van vorig jaar. </w:t>
      </w:r>
    </w:p>
    <w:p w14:paraId="0429B416" w14:textId="4EEE57B4" w:rsidR="00BE3255" w:rsidRDefault="00BE3255" w:rsidP="00E6562C">
      <w:pPr>
        <w:spacing w:before="0" w:after="0" w:line="240" w:lineRule="auto"/>
        <w:rPr>
          <w:rFonts w:ascii="Calibri" w:eastAsia="Times New Roman" w:hAnsi="Calibri" w:cs="Calibri"/>
          <w:color w:val="000000"/>
          <w:lang w:eastAsia="nl-NL"/>
        </w:rPr>
      </w:pPr>
    </w:p>
    <w:p w14:paraId="49744D85" w14:textId="2BDAA944" w:rsidR="009D5E49" w:rsidRPr="009D5E49" w:rsidRDefault="00BE3255" w:rsidP="009D5E49">
      <w:pPr>
        <w:spacing w:before="0" w:after="0" w:line="240" w:lineRule="auto"/>
        <w:rPr>
          <w:rFonts w:ascii="Times New Roman" w:eastAsia="Times New Roman" w:hAnsi="Times New Roman" w:cs="Times New Roman"/>
          <w:sz w:val="24"/>
          <w:szCs w:val="24"/>
          <w:lang w:eastAsia="nl-NL"/>
        </w:rPr>
      </w:pPr>
      <w:r w:rsidRPr="001759B0">
        <w:rPr>
          <w:rFonts w:ascii="Calibri" w:eastAsia="Times New Roman" w:hAnsi="Calibri" w:cs="Calibri"/>
          <w:color w:val="000000"/>
          <w:highlight w:val="yellow"/>
          <w:lang w:eastAsia="nl-NL"/>
        </w:rPr>
        <w:t>Opdrachtnemer schat de omzetprognose voor het jaar 2023 op</w:t>
      </w:r>
      <w:r w:rsidR="00CD3282" w:rsidRPr="001759B0">
        <w:rPr>
          <w:rFonts w:ascii="Calibri" w:eastAsia="Times New Roman" w:hAnsi="Calibri" w:cs="Calibri"/>
          <w:color w:val="000000"/>
          <w:highlight w:val="yellow"/>
          <w:lang w:eastAsia="nl-NL"/>
        </w:rPr>
        <w:t xml:space="preserve"> &lt;vul</w:t>
      </w:r>
      <w:r w:rsidR="001759B0">
        <w:rPr>
          <w:rFonts w:ascii="Calibri" w:eastAsia="Times New Roman" w:hAnsi="Calibri" w:cs="Calibri"/>
          <w:color w:val="000000"/>
          <w:highlight w:val="yellow"/>
          <w:lang w:eastAsia="nl-NL"/>
        </w:rPr>
        <w:t xml:space="preserve"> schema</w:t>
      </w:r>
      <w:r w:rsidR="00CD3282" w:rsidRPr="001759B0">
        <w:rPr>
          <w:rFonts w:ascii="Calibri" w:eastAsia="Times New Roman" w:hAnsi="Calibri" w:cs="Calibri"/>
          <w:color w:val="000000"/>
          <w:highlight w:val="yellow"/>
          <w:lang w:eastAsia="nl-NL"/>
        </w:rPr>
        <w:t xml:space="preserve"> in&gt;</w:t>
      </w:r>
    </w:p>
    <w:tbl>
      <w:tblPr>
        <w:tblW w:w="0" w:type="auto"/>
        <w:tblCellMar>
          <w:top w:w="15" w:type="dxa"/>
          <w:left w:w="15" w:type="dxa"/>
          <w:bottom w:w="15" w:type="dxa"/>
          <w:right w:w="15" w:type="dxa"/>
        </w:tblCellMar>
        <w:tblLook w:val="04A0" w:firstRow="1" w:lastRow="0" w:firstColumn="1" w:lastColumn="0" w:noHBand="0" w:noVBand="1"/>
      </w:tblPr>
      <w:tblGrid>
        <w:gridCol w:w="3315"/>
        <w:gridCol w:w="1991"/>
        <w:gridCol w:w="1608"/>
        <w:gridCol w:w="1867"/>
      </w:tblGrid>
      <w:tr w:rsidR="00B933A6" w:rsidRPr="009D5E49" w14:paraId="70DAF81A" w14:textId="77777777" w:rsidTr="00B933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F68967" w14:textId="0AC4A9A4" w:rsidR="00B933A6" w:rsidRPr="00CD3282" w:rsidRDefault="00B933A6" w:rsidP="009D5E49">
            <w:pPr>
              <w:spacing w:before="0" w:after="0" w:line="240" w:lineRule="auto"/>
              <w:rPr>
                <w:rFonts w:eastAsia="Times New Roman" w:cstheme="minorHAnsi"/>
                <w:b/>
                <w:bCs/>
                <w:color w:val="000000"/>
                <w:lang w:eastAsia="nl-NL"/>
              </w:rPr>
            </w:pPr>
            <w:r w:rsidRPr="00CD3282">
              <w:rPr>
                <w:rFonts w:eastAsia="Times New Roman" w:cstheme="minorHAnsi"/>
                <w:b/>
                <w:bCs/>
                <w:color w:val="000000"/>
                <w:lang w:eastAsia="nl-NL"/>
              </w:rPr>
              <w:t>Raamovereenkomst WMO maatwerk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1FE73" w14:textId="4536135E" w:rsidR="00B933A6" w:rsidRPr="00CD3282" w:rsidRDefault="00D345DB" w:rsidP="009D5E49">
            <w:pPr>
              <w:spacing w:before="0" w:after="0" w:line="240" w:lineRule="auto"/>
              <w:jc w:val="right"/>
              <w:rPr>
                <w:rFonts w:eastAsia="Times New Roman" w:cstheme="minorHAnsi"/>
                <w:b/>
                <w:bCs/>
                <w:color w:val="000000"/>
                <w:lang w:eastAsia="nl-NL"/>
              </w:rPr>
            </w:pPr>
            <w:r w:rsidRPr="00CD3282">
              <w:rPr>
                <w:rFonts w:eastAsia="Times New Roman" w:cstheme="minorHAnsi"/>
                <w:b/>
                <w:bCs/>
                <w:color w:val="000000"/>
                <w:lang w:eastAsia="nl-NL"/>
              </w:rPr>
              <w:t>Omzetprognose</w:t>
            </w:r>
            <w:r w:rsidR="00B933A6" w:rsidRPr="00CD3282">
              <w:rPr>
                <w:rFonts w:eastAsia="Times New Roman" w:cstheme="minorHAnsi"/>
                <w:b/>
                <w:bCs/>
                <w:color w:val="000000"/>
                <w:lang w:eastAsia="nl-NL"/>
              </w:rPr>
              <w:t xml:space="preserve"> 2023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8B46F0" w14:textId="7C37CAA6" w:rsidR="00B933A6" w:rsidRPr="00CD3282" w:rsidRDefault="00B933A6" w:rsidP="00B933A6">
            <w:pPr>
              <w:spacing w:before="0" w:after="0" w:line="360" w:lineRule="auto"/>
              <w:jc w:val="center"/>
              <w:rPr>
                <w:rFonts w:eastAsia="Times New Roman" w:cstheme="minorHAnsi"/>
                <w:b/>
                <w:bCs/>
                <w:color w:val="000000"/>
                <w:lang w:eastAsia="nl-NL"/>
              </w:rPr>
            </w:pPr>
            <w:r w:rsidRPr="00CD3282">
              <w:rPr>
                <w:rFonts w:eastAsia="Times New Roman" w:cstheme="minorHAnsi"/>
                <w:b/>
                <w:bCs/>
                <w:color w:val="000000"/>
                <w:lang w:eastAsia="nl-NL"/>
              </w:rPr>
              <w:t>SROI</w:t>
            </w:r>
            <w:r w:rsidR="00BE3255" w:rsidRPr="00CD3282">
              <w:rPr>
                <w:rFonts w:eastAsia="Times New Roman" w:cstheme="minorHAnsi"/>
                <w:b/>
                <w:bCs/>
                <w:color w:val="000000"/>
                <w:lang w:eastAsia="nl-NL"/>
              </w:rPr>
              <w:t>-</w:t>
            </w:r>
            <w:r w:rsidRPr="00CD3282">
              <w:rPr>
                <w:rFonts w:eastAsia="Times New Roman" w:cstheme="minorHAnsi"/>
                <w:b/>
                <w:bCs/>
                <w:color w:val="000000"/>
                <w:lang w:eastAsia="nl-NL"/>
              </w:rPr>
              <w:t>percentage</w:t>
            </w:r>
          </w:p>
        </w:tc>
        <w:tc>
          <w:tcPr>
            <w:tcW w:w="18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2D31C3" w14:textId="03FE5365" w:rsidR="00B933A6" w:rsidRPr="00CD3282" w:rsidRDefault="00B933A6" w:rsidP="009D5E49">
            <w:pPr>
              <w:spacing w:before="0" w:after="0" w:line="240" w:lineRule="auto"/>
              <w:jc w:val="right"/>
              <w:rPr>
                <w:rFonts w:eastAsia="Times New Roman" w:cstheme="minorHAnsi"/>
                <w:b/>
                <w:bCs/>
                <w:color w:val="000000"/>
                <w:lang w:eastAsia="nl-NL"/>
              </w:rPr>
            </w:pPr>
            <w:r w:rsidRPr="00CD3282">
              <w:rPr>
                <w:rFonts w:eastAsia="Times New Roman" w:cstheme="minorHAnsi"/>
                <w:b/>
                <w:bCs/>
                <w:color w:val="000000"/>
                <w:lang w:eastAsia="nl-NL"/>
              </w:rPr>
              <w:t>SROI</w:t>
            </w:r>
            <w:r w:rsidR="00BE3255" w:rsidRPr="00CD3282">
              <w:rPr>
                <w:rFonts w:eastAsia="Times New Roman" w:cstheme="minorHAnsi"/>
                <w:b/>
                <w:bCs/>
                <w:color w:val="000000"/>
                <w:lang w:eastAsia="nl-NL"/>
              </w:rPr>
              <w:t>-</w:t>
            </w:r>
            <w:r w:rsidRPr="00CD3282">
              <w:rPr>
                <w:rFonts w:eastAsia="Times New Roman" w:cstheme="minorHAnsi"/>
                <w:b/>
                <w:bCs/>
                <w:color w:val="000000"/>
                <w:lang w:eastAsia="nl-NL"/>
              </w:rPr>
              <w:t>bedrag</w:t>
            </w:r>
          </w:p>
        </w:tc>
      </w:tr>
      <w:tr w:rsidR="009D5E49" w:rsidRPr="009D5E49" w14:paraId="78071023" w14:textId="77777777" w:rsidTr="00B933A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181277" w14:textId="77777777" w:rsidR="009D5E49" w:rsidRPr="00BE3255" w:rsidRDefault="009D5E49" w:rsidP="009D5E49">
            <w:pPr>
              <w:spacing w:before="0" w:after="0" w:line="240" w:lineRule="auto"/>
              <w:rPr>
                <w:rFonts w:eastAsia="Times New Roman" w:cstheme="minorHAnsi"/>
                <w:lang w:eastAsia="nl-N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9333B" w14:textId="743E2671" w:rsidR="009D5E49" w:rsidRPr="00BE3255" w:rsidRDefault="009D5E49" w:rsidP="009D5E49">
            <w:pPr>
              <w:spacing w:before="0" w:after="0" w:line="240" w:lineRule="auto"/>
              <w:jc w:val="right"/>
              <w:rPr>
                <w:rFonts w:eastAsia="Times New Roman" w:cstheme="minorHAnsi"/>
                <w:lang w:eastAsia="nl-NL"/>
              </w:rPr>
            </w:pPr>
            <w:r w:rsidRPr="00BE3255">
              <w:rPr>
                <w:rFonts w:eastAsia="Times New Roman" w:cstheme="minorHAnsi"/>
                <w:b/>
                <w:bCs/>
                <w:color w:val="000000"/>
                <w:highlight w:val="yellow"/>
                <w:lang w:eastAsia="nl-NL"/>
              </w:rPr>
              <w:t xml:space="preserve">€ </w:t>
            </w:r>
            <w:r w:rsidR="00B933A6" w:rsidRPr="00BE3255">
              <w:rPr>
                <w:rFonts w:eastAsia="Times New Roman" w:cstheme="minorHAnsi"/>
                <w:b/>
                <w:bCs/>
                <w:color w:val="000000"/>
                <w:highlight w:val="yellow"/>
                <w:lang w:eastAsia="nl-NL"/>
              </w:rPr>
              <w:t>0</w:t>
            </w:r>
            <w:r w:rsidRPr="00BE3255">
              <w:rPr>
                <w:rFonts w:eastAsia="Times New Roman" w:cstheme="minorHAnsi"/>
                <w:b/>
                <w:bCs/>
                <w:color w:val="000000"/>
                <w:highlight w:val="yellow"/>
                <w:lang w:eastAsia="nl-NL"/>
              </w:rPr>
              <w:t>.</w:t>
            </w:r>
            <w:r w:rsidR="00B933A6" w:rsidRPr="00BE3255">
              <w:rPr>
                <w:rFonts w:eastAsia="Times New Roman" w:cstheme="minorHAnsi"/>
                <w:b/>
                <w:bCs/>
                <w:color w:val="000000"/>
                <w:highlight w:val="yellow"/>
                <w:lang w:eastAsia="nl-NL"/>
              </w:rPr>
              <w:t>00</w:t>
            </w:r>
            <w:r w:rsidRPr="00BE3255">
              <w:rPr>
                <w:rFonts w:eastAsia="Times New Roman" w:cstheme="minorHAnsi"/>
                <w:b/>
                <w:bCs/>
                <w:color w:val="000000"/>
                <w:highlight w:val="yellow"/>
                <w:lang w:eastAsia="nl-NL"/>
              </w:rPr>
              <w:t>.000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7F034C" w14:textId="6C7C0195" w:rsidR="009D5E49" w:rsidRPr="00CD3282" w:rsidRDefault="00B933A6" w:rsidP="009D5E49">
            <w:pPr>
              <w:spacing w:before="0" w:after="0" w:line="240" w:lineRule="auto"/>
              <w:rPr>
                <w:rFonts w:eastAsia="Times New Roman" w:cstheme="minorHAnsi"/>
                <w:b/>
                <w:bCs/>
                <w:lang w:eastAsia="nl-NL"/>
              </w:rPr>
            </w:pPr>
            <w:r w:rsidRPr="00CD3282">
              <w:rPr>
                <w:rFonts w:eastAsia="Times New Roman" w:cstheme="minorHAnsi"/>
                <w:b/>
                <w:bCs/>
                <w:lang w:eastAsia="nl-NL"/>
              </w:rPr>
              <w:t>5%</w:t>
            </w:r>
          </w:p>
        </w:tc>
        <w:tc>
          <w:tcPr>
            <w:tcW w:w="18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AE6289" w14:textId="765BE4AA" w:rsidR="009D5E49" w:rsidRPr="00BE3255" w:rsidRDefault="009D5E49" w:rsidP="009D5E49">
            <w:pPr>
              <w:spacing w:before="0" w:after="0" w:line="240" w:lineRule="auto"/>
              <w:jc w:val="right"/>
              <w:rPr>
                <w:rFonts w:eastAsia="Times New Roman" w:cstheme="minorHAnsi"/>
                <w:lang w:eastAsia="nl-NL"/>
              </w:rPr>
            </w:pPr>
            <w:r w:rsidRPr="00BE3255">
              <w:rPr>
                <w:rFonts w:eastAsia="Times New Roman" w:cstheme="minorHAnsi"/>
                <w:b/>
                <w:bCs/>
                <w:color w:val="000000"/>
                <w:highlight w:val="yellow"/>
                <w:lang w:eastAsia="nl-NL"/>
              </w:rPr>
              <w:t xml:space="preserve">€ </w:t>
            </w:r>
            <w:r w:rsidR="00B933A6" w:rsidRPr="00BE3255">
              <w:rPr>
                <w:rFonts w:eastAsia="Times New Roman" w:cstheme="minorHAnsi"/>
                <w:b/>
                <w:bCs/>
                <w:color w:val="000000"/>
                <w:highlight w:val="yellow"/>
                <w:lang w:eastAsia="nl-NL"/>
              </w:rPr>
              <w:t>000</w:t>
            </w:r>
            <w:r w:rsidRPr="00BE3255">
              <w:rPr>
                <w:rFonts w:eastAsia="Times New Roman" w:cstheme="minorHAnsi"/>
                <w:b/>
                <w:bCs/>
                <w:color w:val="000000"/>
                <w:highlight w:val="yellow"/>
                <w:lang w:eastAsia="nl-NL"/>
              </w:rPr>
              <w:t>.</w:t>
            </w:r>
            <w:r w:rsidR="00B933A6" w:rsidRPr="00BE3255">
              <w:rPr>
                <w:rFonts w:eastAsia="Times New Roman" w:cstheme="minorHAnsi"/>
                <w:b/>
                <w:bCs/>
                <w:color w:val="000000"/>
                <w:highlight w:val="yellow"/>
                <w:lang w:eastAsia="nl-NL"/>
              </w:rPr>
              <w:t>0</w:t>
            </w:r>
            <w:r w:rsidRPr="00BE3255">
              <w:rPr>
                <w:rFonts w:eastAsia="Times New Roman" w:cstheme="minorHAnsi"/>
                <w:b/>
                <w:bCs/>
                <w:color w:val="000000"/>
                <w:highlight w:val="yellow"/>
                <w:lang w:eastAsia="nl-NL"/>
              </w:rPr>
              <w:t>00</w:t>
            </w:r>
          </w:p>
        </w:tc>
      </w:tr>
    </w:tbl>
    <w:p w14:paraId="587CBA41" w14:textId="1A127335" w:rsidR="009D5E49" w:rsidRDefault="009D5E49" w:rsidP="009D5E49">
      <w:pPr>
        <w:spacing w:before="0" w:after="0" w:line="240" w:lineRule="auto"/>
        <w:rPr>
          <w:rFonts w:ascii="Times New Roman" w:eastAsia="Times New Roman" w:hAnsi="Times New Roman" w:cs="Times New Roman"/>
          <w:sz w:val="24"/>
          <w:szCs w:val="24"/>
          <w:lang w:eastAsia="nl-NL"/>
        </w:rPr>
      </w:pPr>
    </w:p>
    <w:p w14:paraId="0C372982" w14:textId="52DD897C" w:rsidR="0051145E" w:rsidRPr="0051145E" w:rsidRDefault="0051145E" w:rsidP="009D5E49">
      <w:pPr>
        <w:spacing w:before="0" w:after="0" w:line="240" w:lineRule="auto"/>
        <w:rPr>
          <w:rFonts w:eastAsia="Times New Roman" w:cstheme="minorHAnsi"/>
          <w:lang w:eastAsia="nl-NL"/>
        </w:rPr>
      </w:pPr>
      <w:r w:rsidRPr="0051145E">
        <w:rPr>
          <w:rFonts w:eastAsia="Times New Roman" w:cstheme="minorHAnsi"/>
          <w:lang w:eastAsia="nl-NL"/>
        </w:rPr>
        <w:t xml:space="preserve">De definitieve SROI-verplichting wordt berekend op basis van de (daadwerkelijk) gefactureerde omzet, niet op basis van de omzetprognose. Dit betekent dat de SROI-verplichting hoger of lager kan uitvallen dan op basis van de omzetprognose berekend is. </w:t>
      </w:r>
    </w:p>
    <w:p w14:paraId="22694746" w14:textId="77777777" w:rsidR="0051145E" w:rsidRPr="009D5E49" w:rsidRDefault="0051145E" w:rsidP="009D5E49">
      <w:pPr>
        <w:spacing w:before="0" w:after="0" w:line="240" w:lineRule="auto"/>
        <w:rPr>
          <w:rFonts w:ascii="Times New Roman" w:eastAsia="Times New Roman" w:hAnsi="Times New Roman" w:cs="Times New Roman"/>
          <w:sz w:val="24"/>
          <w:szCs w:val="24"/>
          <w:lang w:eastAsia="nl-NL"/>
        </w:rPr>
      </w:pPr>
    </w:p>
    <w:p w14:paraId="744D3CD4" w14:textId="1364ED0D" w:rsidR="009D5E49" w:rsidRPr="009D5E49" w:rsidRDefault="009D5E49" w:rsidP="009D5E49">
      <w:pPr>
        <w:spacing w:before="0" w:after="0" w:line="240" w:lineRule="auto"/>
        <w:rPr>
          <w:rFonts w:ascii="Times New Roman" w:eastAsia="Times New Roman" w:hAnsi="Times New Roman" w:cs="Times New Roman"/>
          <w:sz w:val="24"/>
          <w:szCs w:val="24"/>
          <w:lang w:eastAsia="nl-NL"/>
        </w:rPr>
      </w:pPr>
      <w:r w:rsidRPr="009D5E49">
        <w:rPr>
          <w:rFonts w:ascii="Calibri" w:eastAsia="Times New Roman" w:hAnsi="Calibri" w:cs="Calibri"/>
          <w:b/>
          <w:bCs/>
          <w:color w:val="FFFFFF"/>
          <w:shd w:val="clear" w:color="auto" w:fill="000000"/>
          <w:lang w:eastAsia="nl-NL"/>
        </w:rPr>
        <w:t>Invulling Social Return</w:t>
      </w:r>
    </w:p>
    <w:p w14:paraId="522387C7" w14:textId="77777777" w:rsidR="009D5E49" w:rsidRPr="009D5E49" w:rsidRDefault="009D5E49" w:rsidP="009D5E49">
      <w:pPr>
        <w:spacing w:before="0" w:after="0" w:line="240" w:lineRule="auto"/>
        <w:rPr>
          <w:rFonts w:ascii="Times New Roman" w:eastAsia="Times New Roman" w:hAnsi="Times New Roman" w:cs="Times New Roman"/>
          <w:sz w:val="24"/>
          <w:szCs w:val="24"/>
          <w:lang w:eastAsia="nl-NL"/>
        </w:rPr>
      </w:pPr>
    </w:p>
    <w:p w14:paraId="381CB363" w14:textId="77777777" w:rsidR="009D5E49" w:rsidRPr="009D5E49" w:rsidRDefault="009D5E49" w:rsidP="009D5E49">
      <w:pPr>
        <w:spacing w:before="0" w:after="0" w:line="240" w:lineRule="auto"/>
        <w:rPr>
          <w:rFonts w:ascii="Times New Roman" w:eastAsia="Times New Roman" w:hAnsi="Times New Roman" w:cs="Times New Roman"/>
          <w:sz w:val="24"/>
          <w:szCs w:val="24"/>
          <w:lang w:eastAsia="nl-NL"/>
        </w:rPr>
      </w:pPr>
      <w:r w:rsidRPr="009D5E49">
        <w:rPr>
          <w:rFonts w:ascii="Calibri" w:eastAsia="Times New Roman" w:hAnsi="Calibri" w:cs="Calibri"/>
          <w:b/>
          <w:bCs/>
          <w:color w:val="000000"/>
          <w:lang w:eastAsia="nl-NL"/>
        </w:rPr>
        <w:t>1.2</w:t>
      </w:r>
      <w:r w:rsidRPr="009D5E49">
        <w:rPr>
          <w:rFonts w:ascii="Calibri" w:eastAsia="Times New Roman" w:hAnsi="Calibri" w:cs="Calibri"/>
          <w:b/>
          <w:bCs/>
          <w:color w:val="000000"/>
          <w:lang w:eastAsia="nl-NL"/>
        </w:rPr>
        <w:tab/>
        <w:t>Inspanningswaarde Social Return</w:t>
      </w:r>
    </w:p>
    <w:p w14:paraId="401AAB7D" w14:textId="77777777" w:rsidR="009D5E49" w:rsidRPr="009D5E49" w:rsidRDefault="009D5E49" w:rsidP="009D5E49">
      <w:pPr>
        <w:spacing w:before="0" w:after="0" w:line="240" w:lineRule="auto"/>
        <w:rPr>
          <w:rFonts w:ascii="Times New Roman" w:eastAsia="Times New Roman" w:hAnsi="Times New Roman" w:cs="Times New Roman"/>
          <w:sz w:val="24"/>
          <w:szCs w:val="24"/>
          <w:lang w:eastAsia="nl-NL"/>
        </w:rPr>
      </w:pPr>
    </w:p>
    <w:tbl>
      <w:tblPr>
        <w:tblW w:w="0" w:type="auto"/>
        <w:tblCellMar>
          <w:top w:w="15" w:type="dxa"/>
          <w:left w:w="15" w:type="dxa"/>
          <w:bottom w:w="15" w:type="dxa"/>
          <w:right w:w="15" w:type="dxa"/>
        </w:tblCellMar>
        <w:tblLook w:val="04A0" w:firstRow="1" w:lastRow="0" w:firstColumn="1" w:lastColumn="0" w:noHBand="0" w:noVBand="1"/>
      </w:tblPr>
      <w:tblGrid>
        <w:gridCol w:w="4650"/>
        <w:gridCol w:w="228"/>
        <w:gridCol w:w="2419"/>
        <w:gridCol w:w="1765"/>
      </w:tblGrid>
      <w:tr w:rsidR="00741512" w:rsidRPr="009D5E49" w14:paraId="5D916628" w14:textId="77777777" w:rsidTr="009D5E49">
        <w:tc>
          <w:tcPr>
            <w:tcW w:w="0" w:type="auto"/>
            <w:tcBorders>
              <w:top w:val="single" w:sz="4" w:space="0" w:color="000000"/>
              <w:left w:val="single" w:sz="4" w:space="0" w:color="000000"/>
              <w:bottom w:val="single" w:sz="4" w:space="0" w:color="000000"/>
              <w:right w:val="single" w:sz="4" w:space="0" w:color="000000"/>
            </w:tcBorders>
            <w:shd w:val="clear" w:color="auto" w:fill="17365D"/>
            <w:tcMar>
              <w:top w:w="57" w:type="dxa"/>
              <w:left w:w="57" w:type="dxa"/>
              <w:bottom w:w="57" w:type="dxa"/>
              <w:right w:w="57" w:type="dxa"/>
            </w:tcMar>
            <w:hideMark/>
          </w:tcPr>
          <w:p w14:paraId="5A31C209" w14:textId="77777777" w:rsidR="009D5E49" w:rsidRPr="009D5E49" w:rsidRDefault="009D5E49" w:rsidP="009D5E49">
            <w:pPr>
              <w:spacing w:before="0" w:after="20" w:line="240" w:lineRule="auto"/>
              <w:jc w:val="center"/>
              <w:rPr>
                <w:rFonts w:ascii="Times New Roman" w:eastAsia="Times New Roman" w:hAnsi="Times New Roman" w:cs="Times New Roman"/>
                <w:sz w:val="24"/>
                <w:szCs w:val="24"/>
                <w:lang w:eastAsia="nl-NL"/>
              </w:rPr>
            </w:pPr>
            <w:bookmarkStart w:id="0" w:name="_Hlk131667466"/>
            <w:r w:rsidRPr="009D5E49">
              <w:rPr>
                <w:rFonts w:ascii="Calibri" w:eastAsia="Times New Roman" w:hAnsi="Calibri" w:cs="Calibri"/>
                <w:b/>
                <w:bCs/>
                <w:color w:val="000000"/>
                <w:lang w:eastAsia="nl-NL"/>
              </w:rPr>
              <w:t>Bouwblok</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17365D"/>
            <w:tcMar>
              <w:top w:w="57" w:type="dxa"/>
              <w:left w:w="57" w:type="dxa"/>
              <w:bottom w:w="57" w:type="dxa"/>
              <w:right w:w="57" w:type="dxa"/>
            </w:tcMar>
            <w:hideMark/>
          </w:tcPr>
          <w:p w14:paraId="41EDB520" w14:textId="77777777" w:rsidR="009D5E49" w:rsidRPr="009D5E49" w:rsidRDefault="009D5E49" w:rsidP="009D5E49">
            <w:pPr>
              <w:spacing w:before="0" w:after="20" w:line="240" w:lineRule="auto"/>
              <w:jc w:val="center"/>
              <w:rPr>
                <w:rFonts w:ascii="Times New Roman" w:eastAsia="Times New Roman" w:hAnsi="Times New Roman" w:cs="Times New Roman"/>
                <w:sz w:val="24"/>
                <w:szCs w:val="24"/>
                <w:lang w:eastAsia="nl-NL"/>
              </w:rPr>
            </w:pPr>
            <w:r w:rsidRPr="009D5E49">
              <w:rPr>
                <w:rFonts w:ascii="Calibri" w:eastAsia="Times New Roman" w:hAnsi="Calibri" w:cs="Calibri"/>
                <w:b/>
                <w:bCs/>
                <w:color w:val="000000"/>
                <w:lang w:eastAsia="nl-NL"/>
              </w:rPr>
              <w:t>SROI-waarde per jaar/1 fte</w:t>
            </w:r>
          </w:p>
        </w:tc>
        <w:tc>
          <w:tcPr>
            <w:tcW w:w="0" w:type="auto"/>
            <w:tcBorders>
              <w:top w:val="single" w:sz="4" w:space="0" w:color="000000"/>
              <w:left w:val="single" w:sz="4" w:space="0" w:color="000000"/>
              <w:bottom w:val="single" w:sz="4" w:space="0" w:color="000000"/>
              <w:right w:val="single" w:sz="4" w:space="0" w:color="000000"/>
            </w:tcBorders>
            <w:shd w:val="clear" w:color="auto" w:fill="17365D"/>
            <w:hideMark/>
          </w:tcPr>
          <w:p w14:paraId="574A6F01" w14:textId="77777777" w:rsidR="009D5E49" w:rsidRPr="009D5E49" w:rsidRDefault="009D5E49" w:rsidP="009D5E49">
            <w:pPr>
              <w:spacing w:before="0" w:after="0" w:line="240" w:lineRule="auto"/>
              <w:jc w:val="center"/>
              <w:rPr>
                <w:rFonts w:ascii="Times New Roman" w:eastAsia="Times New Roman" w:hAnsi="Times New Roman" w:cs="Times New Roman"/>
                <w:sz w:val="24"/>
                <w:szCs w:val="24"/>
                <w:lang w:eastAsia="nl-NL"/>
              </w:rPr>
            </w:pPr>
            <w:r w:rsidRPr="009D5E49">
              <w:rPr>
                <w:rFonts w:ascii="Calibri" w:eastAsia="Times New Roman" w:hAnsi="Calibri" w:cs="Calibri"/>
                <w:b/>
                <w:bCs/>
                <w:color w:val="000000"/>
                <w:lang w:eastAsia="nl-NL"/>
              </w:rPr>
              <w:t>Duur van meetellen</w:t>
            </w:r>
          </w:p>
        </w:tc>
      </w:tr>
      <w:tr w:rsidR="00741512" w:rsidRPr="009D5E49" w14:paraId="04684B7B" w14:textId="77777777" w:rsidTr="009D5E49">
        <w:tc>
          <w:tcPr>
            <w:tcW w:w="0" w:type="auto"/>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hideMark/>
          </w:tcPr>
          <w:p w14:paraId="2E0902D8" w14:textId="77777777" w:rsidR="009D5E49" w:rsidRPr="009D5E49" w:rsidRDefault="009D5E49" w:rsidP="009D5E49">
            <w:pPr>
              <w:spacing w:before="0" w:after="0" w:line="240" w:lineRule="auto"/>
              <w:rPr>
                <w:rFonts w:ascii="Times New Roman" w:eastAsia="Times New Roman" w:hAnsi="Times New Roman" w:cs="Times New Roman"/>
                <w:sz w:val="24"/>
                <w:szCs w:val="24"/>
                <w:lang w:eastAsia="nl-NL"/>
              </w:rPr>
            </w:pPr>
            <w:r w:rsidRPr="009D5E49">
              <w:rPr>
                <w:rFonts w:ascii="Calibri" w:eastAsia="Times New Roman" w:hAnsi="Calibri" w:cs="Calibri"/>
                <w:color w:val="000000"/>
                <w:sz w:val="16"/>
                <w:szCs w:val="16"/>
                <w:lang w:eastAsia="nl-NL"/>
              </w:rPr>
              <w:t>Participatiewet &lt; 2 jaar  </w:t>
            </w:r>
          </w:p>
        </w:tc>
        <w:tc>
          <w:tcPr>
            <w:tcW w:w="0" w:type="auto"/>
            <w:tcBorders>
              <w:top w:val="single" w:sz="4" w:space="0" w:color="000000"/>
              <w:left w:val="single" w:sz="4" w:space="0" w:color="000000"/>
              <w:bottom w:val="single" w:sz="4" w:space="0" w:color="000000"/>
            </w:tcBorders>
            <w:shd w:val="clear" w:color="auto" w:fill="FFFFFF"/>
            <w:tcMar>
              <w:top w:w="57" w:type="dxa"/>
              <w:left w:w="57" w:type="dxa"/>
              <w:bottom w:w="57" w:type="dxa"/>
              <w:right w:w="57" w:type="dxa"/>
            </w:tcMar>
            <w:hideMark/>
          </w:tcPr>
          <w:p w14:paraId="2ABEEB0B" w14:textId="77777777" w:rsidR="009D5E49" w:rsidRPr="009D5E49" w:rsidRDefault="009D5E49" w:rsidP="009D5E49">
            <w:pPr>
              <w:spacing w:before="0" w:after="0" w:line="240" w:lineRule="auto"/>
              <w:rPr>
                <w:rFonts w:ascii="Times New Roman" w:eastAsia="Times New Roman" w:hAnsi="Times New Roman" w:cs="Times New Roman"/>
                <w:sz w:val="24"/>
                <w:szCs w:val="24"/>
                <w:lang w:eastAsia="nl-NL"/>
              </w:rPr>
            </w:pPr>
            <w:r w:rsidRPr="009D5E49">
              <w:rPr>
                <w:rFonts w:ascii="Calibri" w:eastAsia="Times New Roman" w:hAnsi="Calibri" w:cs="Calibri"/>
                <w:color w:val="000000"/>
                <w:sz w:val="16"/>
                <w:szCs w:val="16"/>
                <w:lang w:eastAsia="nl-NL"/>
              </w:rPr>
              <w:t>€</w:t>
            </w:r>
          </w:p>
        </w:tc>
        <w:tc>
          <w:tcPr>
            <w:tcW w:w="0" w:type="auto"/>
            <w:tcBorders>
              <w:top w:val="single" w:sz="4" w:space="0" w:color="000000"/>
              <w:bottom w:val="single" w:sz="4" w:space="0" w:color="000000"/>
              <w:right w:val="single" w:sz="4" w:space="0" w:color="000000"/>
            </w:tcBorders>
            <w:shd w:val="clear" w:color="auto" w:fill="FFFFFF"/>
            <w:tcMar>
              <w:top w:w="57" w:type="dxa"/>
              <w:left w:w="57" w:type="dxa"/>
              <w:bottom w:w="57" w:type="dxa"/>
              <w:right w:w="57" w:type="dxa"/>
            </w:tcMar>
            <w:hideMark/>
          </w:tcPr>
          <w:p w14:paraId="794BBEEA" w14:textId="393256CC" w:rsidR="009D5E49" w:rsidRPr="009D5E49" w:rsidRDefault="009D5E49" w:rsidP="009D5E49">
            <w:pPr>
              <w:spacing w:before="0" w:after="0" w:line="240" w:lineRule="auto"/>
              <w:jc w:val="right"/>
              <w:rPr>
                <w:rFonts w:ascii="Times New Roman" w:eastAsia="Times New Roman" w:hAnsi="Times New Roman" w:cs="Times New Roman"/>
                <w:sz w:val="24"/>
                <w:szCs w:val="24"/>
                <w:lang w:eastAsia="nl-NL"/>
              </w:rPr>
            </w:pPr>
            <w:r w:rsidRPr="009D5E49">
              <w:rPr>
                <w:rFonts w:ascii="Calibri" w:eastAsia="Times New Roman" w:hAnsi="Calibri" w:cs="Calibri"/>
                <w:color w:val="000000"/>
                <w:sz w:val="16"/>
                <w:szCs w:val="16"/>
                <w:lang w:eastAsia="nl-NL"/>
              </w:rPr>
              <w:t>30.000</w:t>
            </w:r>
            <w:r w:rsidR="00481B58">
              <w:rPr>
                <w:rFonts w:ascii="Calibri" w:eastAsia="Times New Roman" w:hAnsi="Calibri" w:cs="Calibri"/>
                <w:color w:val="000000"/>
                <w:sz w:val="16"/>
                <w:szCs w:val="16"/>
                <w:lang w:eastAsia="nl-NL"/>
              </w:rPr>
              <w:t xml:space="preserve"> per jaar</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14:paraId="69E80081" w14:textId="77777777" w:rsidR="009D5E49" w:rsidRPr="009D5E49" w:rsidRDefault="009D5E49" w:rsidP="009D5E49">
            <w:pPr>
              <w:spacing w:before="0" w:after="0" w:line="240" w:lineRule="auto"/>
              <w:jc w:val="right"/>
              <w:rPr>
                <w:rFonts w:ascii="Times New Roman" w:eastAsia="Times New Roman" w:hAnsi="Times New Roman" w:cs="Times New Roman"/>
                <w:sz w:val="24"/>
                <w:szCs w:val="24"/>
                <w:lang w:eastAsia="nl-NL"/>
              </w:rPr>
            </w:pPr>
            <w:r w:rsidRPr="009D5E49">
              <w:rPr>
                <w:rFonts w:ascii="Calibri" w:eastAsia="Times New Roman" w:hAnsi="Calibri" w:cs="Calibri"/>
                <w:color w:val="000000"/>
                <w:sz w:val="16"/>
                <w:szCs w:val="16"/>
                <w:lang w:eastAsia="nl-NL"/>
              </w:rPr>
              <w:t>2 jaar</w:t>
            </w:r>
          </w:p>
        </w:tc>
      </w:tr>
      <w:tr w:rsidR="00741512" w:rsidRPr="009D5E49" w14:paraId="7FD7BDB7" w14:textId="77777777" w:rsidTr="009D5E49">
        <w:tc>
          <w:tcPr>
            <w:tcW w:w="0" w:type="auto"/>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hideMark/>
          </w:tcPr>
          <w:p w14:paraId="30244F67" w14:textId="77777777" w:rsidR="009D5E49" w:rsidRPr="009D5E49" w:rsidRDefault="009D5E49" w:rsidP="009D5E49">
            <w:pPr>
              <w:spacing w:before="0" w:after="0" w:line="240" w:lineRule="auto"/>
              <w:rPr>
                <w:rFonts w:ascii="Times New Roman" w:eastAsia="Times New Roman" w:hAnsi="Times New Roman" w:cs="Times New Roman"/>
                <w:sz w:val="24"/>
                <w:szCs w:val="24"/>
                <w:lang w:eastAsia="nl-NL"/>
              </w:rPr>
            </w:pPr>
            <w:r w:rsidRPr="009D5E49">
              <w:rPr>
                <w:rFonts w:ascii="Calibri" w:eastAsia="Times New Roman" w:hAnsi="Calibri" w:cs="Calibri"/>
                <w:color w:val="000000"/>
                <w:sz w:val="16"/>
                <w:szCs w:val="16"/>
                <w:lang w:eastAsia="nl-NL"/>
              </w:rPr>
              <w:t>Participatiewet  &gt; 2 jaar</w:t>
            </w:r>
          </w:p>
        </w:tc>
        <w:tc>
          <w:tcPr>
            <w:tcW w:w="0" w:type="auto"/>
            <w:tcBorders>
              <w:top w:val="single" w:sz="4" w:space="0" w:color="000000"/>
              <w:left w:val="single" w:sz="4" w:space="0" w:color="000000"/>
              <w:bottom w:val="single" w:sz="4" w:space="0" w:color="000000"/>
            </w:tcBorders>
            <w:shd w:val="clear" w:color="auto" w:fill="FFFFFF"/>
            <w:tcMar>
              <w:top w:w="57" w:type="dxa"/>
              <w:left w:w="57" w:type="dxa"/>
              <w:bottom w:w="57" w:type="dxa"/>
              <w:right w:w="57" w:type="dxa"/>
            </w:tcMar>
            <w:hideMark/>
          </w:tcPr>
          <w:p w14:paraId="7C06F237" w14:textId="77777777" w:rsidR="009D5E49" w:rsidRPr="009D5E49" w:rsidRDefault="009D5E49" w:rsidP="009D5E49">
            <w:pPr>
              <w:spacing w:before="0" w:after="0" w:line="240" w:lineRule="auto"/>
              <w:rPr>
                <w:rFonts w:ascii="Times New Roman" w:eastAsia="Times New Roman" w:hAnsi="Times New Roman" w:cs="Times New Roman"/>
                <w:sz w:val="24"/>
                <w:szCs w:val="24"/>
                <w:lang w:eastAsia="nl-NL"/>
              </w:rPr>
            </w:pPr>
            <w:r w:rsidRPr="009D5E49">
              <w:rPr>
                <w:rFonts w:ascii="Calibri" w:eastAsia="Times New Roman" w:hAnsi="Calibri" w:cs="Calibri"/>
                <w:color w:val="000000"/>
                <w:sz w:val="16"/>
                <w:szCs w:val="16"/>
                <w:lang w:eastAsia="nl-NL"/>
              </w:rPr>
              <w:t>€</w:t>
            </w:r>
          </w:p>
        </w:tc>
        <w:tc>
          <w:tcPr>
            <w:tcW w:w="0" w:type="auto"/>
            <w:tcBorders>
              <w:top w:val="single" w:sz="4" w:space="0" w:color="000000"/>
              <w:bottom w:val="single" w:sz="4" w:space="0" w:color="000000"/>
              <w:right w:val="single" w:sz="4" w:space="0" w:color="000000"/>
            </w:tcBorders>
            <w:shd w:val="clear" w:color="auto" w:fill="FFFFFF"/>
            <w:tcMar>
              <w:top w:w="57" w:type="dxa"/>
              <w:left w:w="57" w:type="dxa"/>
              <w:bottom w:w="57" w:type="dxa"/>
              <w:right w:w="57" w:type="dxa"/>
            </w:tcMar>
            <w:hideMark/>
          </w:tcPr>
          <w:p w14:paraId="318712FB" w14:textId="4D1A53B1" w:rsidR="009D5E49" w:rsidRPr="009D5E49" w:rsidRDefault="009D5E49" w:rsidP="009D5E49">
            <w:pPr>
              <w:spacing w:before="0" w:after="0" w:line="240" w:lineRule="auto"/>
              <w:jc w:val="right"/>
              <w:rPr>
                <w:rFonts w:ascii="Times New Roman" w:eastAsia="Times New Roman" w:hAnsi="Times New Roman" w:cs="Times New Roman"/>
                <w:sz w:val="24"/>
                <w:szCs w:val="24"/>
                <w:lang w:eastAsia="nl-NL"/>
              </w:rPr>
            </w:pPr>
            <w:r w:rsidRPr="009D5E49">
              <w:rPr>
                <w:rFonts w:ascii="Calibri" w:eastAsia="Times New Roman" w:hAnsi="Calibri" w:cs="Calibri"/>
                <w:color w:val="000000"/>
                <w:sz w:val="16"/>
                <w:szCs w:val="16"/>
                <w:lang w:eastAsia="nl-NL"/>
              </w:rPr>
              <w:t>40.000</w:t>
            </w:r>
            <w:r w:rsidR="00481B58">
              <w:rPr>
                <w:rFonts w:ascii="Calibri" w:eastAsia="Times New Roman" w:hAnsi="Calibri" w:cs="Calibri"/>
                <w:color w:val="000000"/>
                <w:sz w:val="16"/>
                <w:szCs w:val="16"/>
                <w:lang w:eastAsia="nl-NL"/>
              </w:rPr>
              <w:t xml:space="preserve"> per jaar </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14:paraId="25EFE959" w14:textId="77777777" w:rsidR="009D5E49" w:rsidRPr="009D5E49" w:rsidRDefault="009D5E49" w:rsidP="009D5E49">
            <w:pPr>
              <w:spacing w:before="0" w:after="0" w:line="240" w:lineRule="auto"/>
              <w:jc w:val="right"/>
              <w:rPr>
                <w:rFonts w:ascii="Times New Roman" w:eastAsia="Times New Roman" w:hAnsi="Times New Roman" w:cs="Times New Roman"/>
                <w:sz w:val="24"/>
                <w:szCs w:val="24"/>
                <w:lang w:eastAsia="nl-NL"/>
              </w:rPr>
            </w:pPr>
            <w:r w:rsidRPr="009D5E49">
              <w:rPr>
                <w:rFonts w:ascii="Calibri" w:eastAsia="Times New Roman" w:hAnsi="Calibri" w:cs="Calibri"/>
                <w:color w:val="000000"/>
                <w:sz w:val="16"/>
                <w:szCs w:val="16"/>
                <w:lang w:eastAsia="nl-NL"/>
              </w:rPr>
              <w:t>2 jaar</w:t>
            </w:r>
          </w:p>
        </w:tc>
      </w:tr>
      <w:tr w:rsidR="00481B58" w:rsidRPr="009D5E49" w14:paraId="6C01C59E" w14:textId="77777777" w:rsidTr="009D5E49">
        <w:tc>
          <w:tcPr>
            <w:tcW w:w="0" w:type="auto"/>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tcPr>
          <w:p w14:paraId="269A5230" w14:textId="4326C253" w:rsidR="00481B58" w:rsidRPr="009D5E49" w:rsidRDefault="00481B58" w:rsidP="009D5E49">
            <w:pPr>
              <w:spacing w:before="0" w:after="0"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Participatiewet en Wajong (doelgroep register), WIA/WAO, WSW en Beschut Werk (in dienstnemen: doelgroep register)</w:t>
            </w:r>
          </w:p>
        </w:tc>
        <w:tc>
          <w:tcPr>
            <w:tcW w:w="0" w:type="auto"/>
            <w:tcBorders>
              <w:top w:val="single" w:sz="4" w:space="0" w:color="000000"/>
              <w:left w:val="single" w:sz="4" w:space="0" w:color="000000"/>
              <w:bottom w:val="single" w:sz="4" w:space="0" w:color="000000"/>
            </w:tcBorders>
            <w:shd w:val="clear" w:color="auto" w:fill="FFFFFF"/>
            <w:tcMar>
              <w:top w:w="57" w:type="dxa"/>
              <w:left w:w="57" w:type="dxa"/>
              <w:bottom w:w="57" w:type="dxa"/>
              <w:right w:w="57" w:type="dxa"/>
            </w:tcMar>
          </w:tcPr>
          <w:p w14:paraId="094FC073" w14:textId="2DE107FF" w:rsidR="00481B58" w:rsidRPr="009D5E49" w:rsidRDefault="00481B58" w:rsidP="009D5E49">
            <w:pPr>
              <w:spacing w:before="0" w:after="0"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 xml:space="preserve">€ </w:t>
            </w:r>
          </w:p>
        </w:tc>
        <w:tc>
          <w:tcPr>
            <w:tcW w:w="0" w:type="auto"/>
            <w:tcBorders>
              <w:top w:val="single" w:sz="4" w:space="0" w:color="000000"/>
              <w:bottom w:val="single" w:sz="4" w:space="0" w:color="000000"/>
              <w:right w:val="single" w:sz="4" w:space="0" w:color="000000"/>
            </w:tcBorders>
            <w:shd w:val="clear" w:color="auto" w:fill="FFFFFF"/>
            <w:tcMar>
              <w:top w:w="57" w:type="dxa"/>
              <w:left w:w="57" w:type="dxa"/>
              <w:bottom w:w="57" w:type="dxa"/>
              <w:right w:w="57" w:type="dxa"/>
            </w:tcMar>
          </w:tcPr>
          <w:p w14:paraId="5396BA6B" w14:textId="3353D188" w:rsidR="00481B58" w:rsidRPr="009D5E49" w:rsidRDefault="00481B58" w:rsidP="009D5E49">
            <w:pPr>
              <w:spacing w:before="0" w:after="0"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40.000 per jaar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587A6F04" w14:textId="31B6B949" w:rsidR="00481B58" w:rsidRPr="009D5E49" w:rsidRDefault="00481B58" w:rsidP="009D5E49">
            <w:pPr>
              <w:spacing w:before="0" w:after="0" w:line="240" w:lineRule="auto"/>
              <w:jc w:val="right"/>
              <w:rPr>
                <w:rFonts w:ascii="Calibri" w:eastAsia="Times New Roman" w:hAnsi="Calibri" w:cs="Calibri"/>
                <w:color w:val="000000"/>
                <w:sz w:val="16"/>
                <w:szCs w:val="16"/>
                <w:lang w:eastAsia="nl-NL"/>
              </w:rPr>
            </w:pPr>
            <w:r w:rsidRPr="009D5E49">
              <w:rPr>
                <w:rFonts w:ascii="Calibri" w:eastAsia="Times New Roman" w:hAnsi="Calibri" w:cs="Calibri"/>
                <w:color w:val="000000"/>
                <w:sz w:val="16"/>
                <w:szCs w:val="16"/>
                <w:lang w:eastAsia="nl-NL"/>
              </w:rPr>
              <w:t>2 jaar</w:t>
            </w:r>
          </w:p>
        </w:tc>
      </w:tr>
      <w:tr w:rsidR="00741512" w:rsidRPr="009D5E49" w14:paraId="10E10EDE" w14:textId="77777777" w:rsidTr="009D5E49">
        <w:tc>
          <w:tcPr>
            <w:tcW w:w="0" w:type="auto"/>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hideMark/>
          </w:tcPr>
          <w:p w14:paraId="1270BE89" w14:textId="77777777" w:rsidR="009D5E49" w:rsidRPr="009D5E49" w:rsidRDefault="009D5E49" w:rsidP="009D5E49">
            <w:pPr>
              <w:spacing w:before="0" w:after="0" w:line="240" w:lineRule="auto"/>
              <w:rPr>
                <w:rFonts w:ascii="Times New Roman" w:eastAsia="Times New Roman" w:hAnsi="Times New Roman" w:cs="Times New Roman"/>
                <w:sz w:val="24"/>
                <w:szCs w:val="24"/>
                <w:lang w:eastAsia="nl-NL"/>
              </w:rPr>
            </w:pPr>
            <w:r w:rsidRPr="009D5E49">
              <w:rPr>
                <w:rFonts w:ascii="Calibri" w:eastAsia="Times New Roman" w:hAnsi="Calibri" w:cs="Calibri"/>
                <w:color w:val="000000"/>
                <w:sz w:val="16"/>
                <w:szCs w:val="16"/>
                <w:lang w:eastAsia="nl-NL"/>
              </w:rPr>
              <w:t>WW &lt; 1 jaar</w:t>
            </w:r>
          </w:p>
        </w:tc>
        <w:tc>
          <w:tcPr>
            <w:tcW w:w="0" w:type="auto"/>
            <w:tcBorders>
              <w:top w:val="single" w:sz="4" w:space="0" w:color="000000"/>
              <w:left w:val="single" w:sz="4" w:space="0" w:color="000000"/>
              <w:bottom w:val="single" w:sz="4" w:space="0" w:color="000000"/>
            </w:tcBorders>
            <w:shd w:val="clear" w:color="auto" w:fill="FFFFFF"/>
            <w:tcMar>
              <w:top w:w="57" w:type="dxa"/>
              <w:left w:w="57" w:type="dxa"/>
              <w:bottom w:w="57" w:type="dxa"/>
              <w:right w:w="57" w:type="dxa"/>
            </w:tcMar>
            <w:hideMark/>
          </w:tcPr>
          <w:p w14:paraId="0A4A3749" w14:textId="77777777" w:rsidR="009D5E49" w:rsidRPr="009D5E49" w:rsidRDefault="009D5E49" w:rsidP="009D5E49">
            <w:pPr>
              <w:spacing w:before="0" w:after="0" w:line="240" w:lineRule="auto"/>
              <w:rPr>
                <w:rFonts w:ascii="Times New Roman" w:eastAsia="Times New Roman" w:hAnsi="Times New Roman" w:cs="Times New Roman"/>
                <w:sz w:val="24"/>
                <w:szCs w:val="24"/>
                <w:lang w:eastAsia="nl-NL"/>
              </w:rPr>
            </w:pPr>
            <w:r w:rsidRPr="009D5E49">
              <w:rPr>
                <w:rFonts w:ascii="Calibri" w:eastAsia="Times New Roman" w:hAnsi="Calibri" w:cs="Calibri"/>
                <w:color w:val="000000"/>
                <w:sz w:val="16"/>
                <w:szCs w:val="16"/>
                <w:lang w:eastAsia="nl-NL"/>
              </w:rPr>
              <w:t>€</w:t>
            </w:r>
          </w:p>
        </w:tc>
        <w:tc>
          <w:tcPr>
            <w:tcW w:w="0" w:type="auto"/>
            <w:tcBorders>
              <w:top w:val="single" w:sz="4" w:space="0" w:color="000000"/>
              <w:bottom w:val="single" w:sz="4" w:space="0" w:color="000000"/>
              <w:right w:val="single" w:sz="4" w:space="0" w:color="000000"/>
            </w:tcBorders>
            <w:shd w:val="clear" w:color="auto" w:fill="FFFFFF"/>
            <w:tcMar>
              <w:top w:w="57" w:type="dxa"/>
              <w:left w:w="57" w:type="dxa"/>
              <w:bottom w:w="57" w:type="dxa"/>
              <w:right w:w="57" w:type="dxa"/>
            </w:tcMar>
            <w:hideMark/>
          </w:tcPr>
          <w:p w14:paraId="5C3790C2" w14:textId="77777777" w:rsidR="009D5E49" w:rsidRPr="009D5E49" w:rsidRDefault="009D5E49" w:rsidP="009D5E49">
            <w:pPr>
              <w:spacing w:before="0" w:after="0" w:line="240" w:lineRule="auto"/>
              <w:jc w:val="right"/>
              <w:rPr>
                <w:rFonts w:ascii="Times New Roman" w:eastAsia="Times New Roman" w:hAnsi="Times New Roman" w:cs="Times New Roman"/>
                <w:sz w:val="24"/>
                <w:szCs w:val="24"/>
                <w:lang w:eastAsia="nl-NL"/>
              </w:rPr>
            </w:pPr>
            <w:r w:rsidRPr="009D5E49">
              <w:rPr>
                <w:rFonts w:ascii="Calibri" w:eastAsia="Times New Roman" w:hAnsi="Calibri" w:cs="Calibri"/>
                <w:color w:val="000000"/>
                <w:sz w:val="16"/>
                <w:szCs w:val="16"/>
                <w:lang w:eastAsia="nl-NL"/>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14:paraId="5AB946E1" w14:textId="77777777" w:rsidR="009D5E49" w:rsidRPr="009D5E49" w:rsidRDefault="009D5E49" w:rsidP="009D5E49">
            <w:pPr>
              <w:spacing w:before="0" w:after="0" w:line="240" w:lineRule="auto"/>
              <w:jc w:val="right"/>
              <w:rPr>
                <w:rFonts w:ascii="Times New Roman" w:eastAsia="Times New Roman" w:hAnsi="Times New Roman" w:cs="Times New Roman"/>
                <w:sz w:val="24"/>
                <w:szCs w:val="24"/>
                <w:lang w:eastAsia="nl-NL"/>
              </w:rPr>
            </w:pPr>
            <w:r w:rsidRPr="009D5E49">
              <w:rPr>
                <w:rFonts w:ascii="Calibri" w:eastAsia="Times New Roman" w:hAnsi="Calibri" w:cs="Calibri"/>
                <w:color w:val="000000"/>
                <w:sz w:val="16"/>
                <w:szCs w:val="16"/>
                <w:lang w:eastAsia="nl-NL"/>
              </w:rPr>
              <w:t>1 jaar</w:t>
            </w:r>
          </w:p>
        </w:tc>
      </w:tr>
      <w:tr w:rsidR="00741512" w:rsidRPr="009D5E49" w14:paraId="356E91EF" w14:textId="77777777" w:rsidTr="009D5E49">
        <w:tc>
          <w:tcPr>
            <w:tcW w:w="0" w:type="auto"/>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hideMark/>
          </w:tcPr>
          <w:p w14:paraId="2504080F" w14:textId="77777777" w:rsidR="009D5E49" w:rsidRPr="009D5E49" w:rsidRDefault="009D5E49" w:rsidP="009D5E49">
            <w:pPr>
              <w:spacing w:before="0" w:after="0" w:line="240" w:lineRule="auto"/>
              <w:rPr>
                <w:rFonts w:ascii="Times New Roman" w:eastAsia="Times New Roman" w:hAnsi="Times New Roman" w:cs="Times New Roman"/>
                <w:sz w:val="24"/>
                <w:szCs w:val="24"/>
                <w:lang w:eastAsia="nl-NL"/>
              </w:rPr>
            </w:pPr>
            <w:r w:rsidRPr="009D5E49">
              <w:rPr>
                <w:rFonts w:ascii="Calibri" w:eastAsia="Times New Roman" w:hAnsi="Calibri" w:cs="Calibri"/>
                <w:color w:val="000000"/>
                <w:sz w:val="16"/>
                <w:szCs w:val="16"/>
                <w:lang w:eastAsia="nl-NL"/>
              </w:rPr>
              <w:t>WW &gt; 1 jaar</w:t>
            </w:r>
          </w:p>
        </w:tc>
        <w:tc>
          <w:tcPr>
            <w:tcW w:w="0" w:type="auto"/>
            <w:tcBorders>
              <w:top w:val="single" w:sz="4" w:space="0" w:color="000000"/>
              <w:left w:val="single" w:sz="4" w:space="0" w:color="000000"/>
              <w:bottom w:val="single" w:sz="4" w:space="0" w:color="000000"/>
            </w:tcBorders>
            <w:shd w:val="clear" w:color="auto" w:fill="FFFFFF"/>
            <w:tcMar>
              <w:top w:w="57" w:type="dxa"/>
              <w:left w:w="57" w:type="dxa"/>
              <w:bottom w:w="57" w:type="dxa"/>
              <w:right w:w="57" w:type="dxa"/>
            </w:tcMar>
            <w:hideMark/>
          </w:tcPr>
          <w:p w14:paraId="26B5DDC6" w14:textId="77777777" w:rsidR="009D5E49" w:rsidRPr="009D5E49" w:rsidRDefault="009D5E49" w:rsidP="009D5E49">
            <w:pPr>
              <w:spacing w:before="0" w:after="0" w:line="240" w:lineRule="auto"/>
              <w:rPr>
                <w:rFonts w:ascii="Times New Roman" w:eastAsia="Times New Roman" w:hAnsi="Times New Roman" w:cs="Times New Roman"/>
                <w:sz w:val="24"/>
                <w:szCs w:val="24"/>
                <w:lang w:eastAsia="nl-NL"/>
              </w:rPr>
            </w:pPr>
            <w:r w:rsidRPr="009D5E49">
              <w:rPr>
                <w:rFonts w:ascii="Calibri" w:eastAsia="Times New Roman" w:hAnsi="Calibri" w:cs="Calibri"/>
                <w:color w:val="000000"/>
                <w:sz w:val="16"/>
                <w:szCs w:val="16"/>
                <w:lang w:eastAsia="nl-NL"/>
              </w:rPr>
              <w:t>€</w:t>
            </w:r>
          </w:p>
        </w:tc>
        <w:tc>
          <w:tcPr>
            <w:tcW w:w="0" w:type="auto"/>
            <w:tcBorders>
              <w:top w:val="single" w:sz="4" w:space="0" w:color="000000"/>
              <w:bottom w:val="single" w:sz="4" w:space="0" w:color="000000"/>
              <w:right w:val="single" w:sz="4" w:space="0" w:color="000000"/>
            </w:tcBorders>
            <w:shd w:val="clear" w:color="auto" w:fill="FFFFFF"/>
            <w:tcMar>
              <w:top w:w="57" w:type="dxa"/>
              <w:left w:w="57" w:type="dxa"/>
              <w:bottom w:w="57" w:type="dxa"/>
              <w:right w:w="57" w:type="dxa"/>
            </w:tcMar>
            <w:hideMark/>
          </w:tcPr>
          <w:p w14:paraId="2A09C2DB" w14:textId="77777777" w:rsidR="009D5E49" w:rsidRPr="009D5E49" w:rsidRDefault="009D5E49" w:rsidP="009D5E49">
            <w:pPr>
              <w:spacing w:before="0" w:after="0" w:line="240" w:lineRule="auto"/>
              <w:jc w:val="right"/>
              <w:rPr>
                <w:rFonts w:ascii="Times New Roman" w:eastAsia="Times New Roman" w:hAnsi="Times New Roman" w:cs="Times New Roman"/>
                <w:sz w:val="24"/>
                <w:szCs w:val="24"/>
                <w:lang w:eastAsia="nl-NL"/>
              </w:rPr>
            </w:pPr>
            <w:r w:rsidRPr="009D5E49">
              <w:rPr>
                <w:rFonts w:ascii="Calibri" w:eastAsia="Times New Roman" w:hAnsi="Calibri" w:cs="Calibri"/>
                <w:color w:val="000000"/>
                <w:sz w:val="16"/>
                <w:szCs w:val="16"/>
                <w:lang w:eastAsia="nl-NL"/>
              </w:rPr>
              <w:t>15.000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14:paraId="538521CD" w14:textId="77777777" w:rsidR="009D5E49" w:rsidRPr="009D5E49" w:rsidRDefault="009D5E49" w:rsidP="009D5E49">
            <w:pPr>
              <w:spacing w:before="0" w:after="0" w:line="240" w:lineRule="auto"/>
              <w:jc w:val="right"/>
              <w:rPr>
                <w:rFonts w:ascii="Times New Roman" w:eastAsia="Times New Roman" w:hAnsi="Times New Roman" w:cs="Times New Roman"/>
                <w:sz w:val="24"/>
                <w:szCs w:val="24"/>
                <w:lang w:eastAsia="nl-NL"/>
              </w:rPr>
            </w:pPr>
            <w:r w:rsidRPr="009D5E49">
              <w:rPr>
                <w:rFonts w:ascii="Calibri" w:eastAsia="Times New Roman" w:hAnsi="Calibri" w:cs="Calibri"/>
                <w:color w:val="000000"/>
                <w:sz w:val="16"/>
                <w:szCs w:val="16"/>
                <w:lang w:eastAsia="nl-NL"/>
              </w:rPr>
              <w:t>1 jaar</w:t>
            </w:r>
          </w:p>
        </w:tc>
      </w:tr>
      <w:tr w:rsidR="00741512" w:rsidRPr="009D5E49" w14:paraId="245367AA" w14:textId="77777777" w:rsidTr="009D5E49">
        <w:tc>
          <w:tcPr>
            <w:tcW w:w="0" w:type="auto"/>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hideMark/>
          </w:tcPr>
          <w:p w14:paraId="6DE15D35" w14:textId="77777777" w:rsidR="009D5E49" w:rsidRPr="009D5E49" w:rsidRDefault="009D5E49" w:rsidP="009D5E49">
            <w:pPr>
              <w:spacing w:before="0" w:after="0" w:line="240" w:lineRule="auto"/>
              <w:rPr>
                <w:rFonts w:ascii="Times New Roman" w:eastAsia="Times New Roman" w:hAnsi="Times New Roman" w:cs="Times New Roman"/>
                <w:sz w:val="24"/>
                <w:szCs w:val="24"/>
                <w:lang w:eastAsia="nl-NL"/>
              </w:rPr>
            </w:pPr>
            <w:r w:rsidRPr="009D5E49">
              <w:rPr>
                <w:rFonts w:ascii="Calibri" w:eastAsia="Times New Roman" w:hAnsi="Calibri" w:cs="Calibri"/>
                <w:color w:val="000000"/>
                <w:sz w:val="16"/>
                <w:szCs w:val="16"/>
                <w:lang w:eastAsia="nl-NL"/>
              </w:rPr>
              <w:t>Niet Uitkeringsgerechtigde (NUG)</w:t>
            </w:r>
          </w:p>
        </w:tc>
        <w:tc>
          <w:tcPr>
            <w:tcW w:w="0" w:type="auto"/>
            <w:tcBorders>
              <w:top w:val="single" w:sz="4" w:space="0" w:color="000000"/>
              <w:left w:val="single" w:sz="4" w:space="0" w:color="000000"/>
              <w:bottom w:val="single" w:sz="4" w:space="0" w:color="000000"/>
            </w:tcBorders>
            <w:shd w:val="clear" w:color="auto" w:fill="FFFFFF"/>
            <w:tcMar>
              <w:top w:w="57" w:type="dxa"/>
              <w:left w:w="57" w:type="dxa"/>
              <w:bottom w:w="57" w:type="dxa"/>
              <w:right w:w="57" w:type="dxa"/>
            </w:tcMar>
            <w:hideMark/>
          </w:tcPr>
          <w:p w14:paraId="79C19CDB" w14:textId="77777777" w:rsidR="009D5E49" w:rsidRPr="009D5E49" w:rsidRDefault="009D5E49" w:rsidP="009D5E49">
            <w:pPr>
              <w:spacing w:before="0" w:after="0" w:line="240" w:lineRule="auto"/>
              <w:rPr>
                <w:rFonts w:ascii="Times New Roman" w:eastAsia="Times New Roman" w:hAnsi="Times New Roman" w:cs="Times New Roman"/>
                <w:sz w:val="24"/>
                <w:szCs w:val="24"/>
                <w:lang w:eastAsia="nl-NL"/>
              </w:rPr>
            </w:pPr>
            <w:r w:rsidRPr="009D5E49">
              <w:rPr>
                <w:rFonts w:ascii="Calibri" w:eastAsia="Times New Roman" w:hAnsi="Calibri" w:cs="Calibri"/>
                <w:color w:val="000000"/>
                <w:sz w:val="16"/>
                <w:szCs w:val="16"/>
                <w:lang w:eastAsia="nl-NL"/>
              </w:rPr>
              <w:t>€</w:t>
            </w:r>
          </w:p>
        </w:tc>
        <w:tc>
          <w:tcPr>
            <w:tcW w:w="0" w:type="auto"/>
            <w:tcBorders>
              <w:top w:val="single" w:sz="4" w:space="0" w:color="000000"/>
              <w:bottom w:val="single" w:sz="4" w:space="0" w:color="000000"/>
              <w:right w:val="single" w:sz="4" w:space="0" w:color="000000"/>
            </w:tcBorders>
            <w:shd w:val="clear" w:color="auto" w:fill="FFFFFF"/>
            <w:tcMar>
              <w:top w:w="57" w:type="dxa"/>
              <w:left w:w="57" w:type="dxa"/>
              <w:bottom w:w="57" w:type="dxa"/>
              <w:right w:w="57" w:type="dxa"/>
            </w:tcMar>
            <w:hideMark/>
          </w:tcPr>
          <w:p w14:paraId="13AB7F43" w14:textId="77777777" w:rsidR="009D5E49" w:rsidRPr="009D5E49" w:rsidRDefault="009D5E49" w:rsidP="009D5E49">
            <w:pPr>
              <w:spacing w:before="0" w:after="0" w:line="240" w:lineRule="auto"/>
              <w:jc w:val="right"/>
              <w:rPr>
                <w:rFonts w:ascii="Times New Roman" w:eastAsia="Times New Roman" w:hAnsi="Times New Roman" w:cs="Times New Roman"/>
                <w:sz w:val="24"/>
                <w:szCs w:val="24"/>
                <w:lang w:eastAsia="nl-NL"/>
              </w:rPr>
            </w:pPr>
            <w:r w:rsidRPr="009D5E49">
              <w:rPr>
                <w:rFonts w:ascii="Calibri" w:eastAsia="Times New Roman" w:hAnsi="Calibri" w:cs="Calibri"/>
                <w:color w:val="000000"/>
                <w:sz w:val="16"/>
                <w:szCs w:val="16"/>
                <w:lang w:eastAsia="nl-NL"/>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14:paraId="353DF100" w14:textId="77777777" w:rsidR="009D5E49" w:rsidRPr="009D5E49" w:rsidRDefault="009D5E49" w:rsidP="009D5E49">
            <w:pPr>
              <w:spacing w:before="0" w:after="0" w:line="240" w:lineRule="auto"/>
              <w:jc w:val="right"/>
              <w:rPr>
                <w:rFonts w:ascii="Times New Roman" w:eastAsia="Times New Roman" w:hAnsi="Times New Roman" w:cs="Times New Roman"/>
                <w:sz w:val="24"/>
                <w:szCs w:val="24"/>
                <w:lang w:eastAsia="nl-NL"/>
              </w:rPr>
            </w:pPr>
            <w:r w:rsidRPr="009D5E49">
              <w:rPr>
                <w:rFonts w:ascii="Calibri" w:eastAsia="Times New Roman" w:hAnsi="Calibri" w:cs="Calibri"/>
                <w:color w:val="000000"/>
                <w:sz w:val="16"/>
                <w:szCs w:val="16"/>
                <w:lang w:eastAsia="nl-NL"/>
              </w:rPr>
              <w:t>2 jaar</w:t>
            </w:r>
          </w:p>
        </w:tc>
      </w:tr>
      <w:tr w:rsidR="00741512" w:rsidRPr="009D5E49" w14:paraId="579EEE04" w14:textId="77777777" w:rsidTr="009D5E49">
        <w:tc>
          <w:tcPr>
            <w:tcW w:w="0" w:type="auto"/>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hideMark/>
          </w:tcPr>
          <w:p w14:paraId="2EBCB65B" w14:textId="44961899" w:rsidR="009D5E49" w:rsidRPr="009D5E49" w:rsidRDefault="009D5E49" w:rsidP="009D5E49">
            <w:pPr>
              <w:spacing w:before="0" w:after="0" w:line="240" w:lineRule="auto"/>
              <w:rPr>
                <w:rFonts w:ascii="Times New Roman" w:eastAsia="Times New Roman" w:hAnsi="Times New Roman" w:cs="Times New Roman"/>
                <w:sz w:val="24"/>
                <w:szCs w:val="24"/>
                <w:lang w:eastAsia="nl-NL"/>
              </w:rPr>
            </w:pPr>
            <w:r w:rsidRPr="009D5E49">
              <w:rPr>
                <w:rFonts w:ascii="Calibri" w:eastAsia="Times New Roman" w:hAnsi="Calibri" w:cs="Calibri"/>
                <w:color w:val="000000"/>
                <w:sz w:val="16"/>
                <w:szCs w:val="16"/>
                <w:lang w:eastAsia="nl-NL"/>
              </w:rPr>
              <w:t>Werkervaringsplek</w:t>
            </w:r>
            <w:r w:rsidR="00893CB7">
              <w:rPr>
                <w:rFonts w:ascii="Calibri" w:eastAsia="Times New Roman" w:hAnsi="Calibri" w:cs="Calibri"/>
                <w:color w:val="000000"/>
                <w:sz w:val="16"/>
                <w:szCs w:val="16"/>
                <w:lang w:eastAsia="nl-NL"/>
              </w:rPr>
              <w:t>/proefplaatsing</w:t>
            </w:r>
            <w:r w:rsidR="00893CB7" w:rsidRPr="00893CB7">
              <w:rPr>
                <w:rFonts w:ascii="Calibri" w:eastAsia="Times New Roman" w:hAnsi="Calibri" w:cs="Calibri"/>
                <w:b/>
                <w:bCs/>
                <w:color w:val="000000"/>
                <w:sz w:val="16"/>
                <w:szCs w:val="16"/>
                <w:vertAlign w:val="superscript"/>
                <w:lang w:eastAsia="nl-NL"/>
              </w:rPr>
              <w:t>1</w:t>
            </w:r>
          </w:p>
        </w:tc>
        <w:tc>
          <w:tcPr>
            <w:tcW w:w="0" w:type="auto"/>
            <w:tcBorders>
              <w:top w:val="single" w:sz="4" w:space="0" w:color="000000"/>
              <w:left w:val="single" w:sz="4" w:space="0" w:color="000000"/>
              <w:bottom w:val="single" w:sz="4" w:space="0" w:color="000000"/>
            </w:tcBorders>
            <w:shd w:val="clear" w:color="auto" w:fill="FFFFFF"/>
            <w:tcMar>
              <w:top w:w="57" w:type="dxa"/>
              <w:left w:w="57" w:type="dxa"/>
              <w:bottom w:w="57" w:type="dxa"/>
              <w:right w:w="57" w:type="dxa"/>
            </w:tcMar>
            <w:hideMark/>
          </w:tcPr>
          <w:p w14:paraId="18AC937C" w14:textId="77777777" w:rsidR="009D5E49" w:rsidRPr="009D5E49" w:rsidRDefault="009D5E49" w:rsidP="009D5E49">
            <w:pPr>
              <w:spacing w:before="0" w:after="0" w:line="240" w:lineRule="auto"/>
              <w:rPr>
                <w:rFonts w:ascii="Times New Roman" w:eastAsia="Times New Roman" w:hAnsi="Times New Roman" w:cs="Times New Roman"/>
                <w:sz w:val="24"/>
                <w:szCs w:val="24"/>
                <w:lang w:eastAsia="nl-NL"/>
              </w:rPr>
            </w:pPr>
            <w:r w:rsidRPr="009D5E49">
              <w:rPr>
                <w:rFonts w:ascii="Calibri" w:eastAsia="Times New Roman" w:hAnsi="Calibri" w:cs="Calibri"/>
                <w:color w:val="000000"/>
                <w:sz w:val="16"/>
                <w:szCs w:val="16"/>
                <w:lang w:eastAsia="nl-NL"/>
              </w:rPr>
              <w:t>€</w:t>
            </w:r>
          </w:p>
        </w:tc>
        <w:tc>
          <w:tcPr>
            <w:tcW w:w="0" w:type="auto"/>
            <w:tcBorders>
              <w:top w:val="single" w:sz="4" w:space="0" w:color="000000"/>
              <w:bottom w:val="single" w:sz="4" w:space="0" w:color="000000"/>
              <w:right w:val="single" w:sz="4" w:space="0" w:color="000000"/>
            </w:tcBorders>
            <w:shd w:val="clear" w:color="auto" w:fill="FFFFFF"/>
            <w:tcMar>
              <w:top w:w="57" w:type="dxa"/>
              <w:left w:w="57" w:type="dxa"/>
              <w:bottom w:w="57" w:type="dxa"/>
              <w:right w:w="57" w:type="dxa"/>
            </w:tcMar>
            <w:hideMark/>
          </w:tcPr>
          <w:p w14:paraId="2FA2A808" w14:textId="77777777" w:rsidR="009D5E49" w:rsidRPr="009D5E49" w:rsidRDefault="009D5E49" w:rsidP="009D5E49">
            <w:pPr>
              <w:spacing w:before="0" w:after="0" w:line="240" w:lineRule="auto"/>
              <w:jc w:val="right"/>
              <w:rPr>
                <w:rFonts w:ascii="Times New Roman" w:eastAsia="Times New Roman" w:hAnsi="Times New Roman" w:cs="Times New Roman"/>
                <w:sz w:val="24"/>
                <w:szCs w:val="24"/>
                <w:lang w:eastAsia="nl-NL"/>
              </w:rPr>
            </w:pPr>
            <w:r w:rsidRPr="009D5E49">
              <w:rPr>
                <w:rFonts w:ascii="Calibri" w:eastAsia="Times New Roman" w:hAnsi="Calibri" w:cs="Calibri"/>
                <w:color w:val="000000"/>
                <w:sz w:val="16"/>
                <w:szCs w:val="16"/>
                <w:lang w:eastAsia="nl-NL"/>
              </w:rPr>
              <w:t>750 per maand</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14:paraId="0E15064A" w14:textId="77777777" w:rsidR="009D5E49" w:rsidRPr="009D5E49" w:rsidRDefault="009D5E49" w:rsidP="009D5E49">
            <w:pPr>
              <w:spacing w:before="0" w:after="0" w:line="240" w:lineRule="auto"/>
              <w:jc w:val="right"/>
              <w:rPr>
                <w:rFonts w:ascii="Times New Roman" w:eastAsia="Times New Roman" w:hAnsi="Times New Roman" w:cs="Times New Roman"/>
                <w:sz w:val="24"/>
                <w:szCs w:val="24"/>
                <w:lang w:eastAsia="nl-NL"/>
              </w:rPr>
            </w:pPr>
            <w:r w:rsidRPr="009D5E49">
              <w:rPr>
                <w:rFonts w:ascii="Calibri" w:eastAsia="Times New Roman" w:hAnsi="Calibri" w:cs="Calibri"/>
                <w:color w:val="000000"/>
                <w:sz w:val="16"/>
                <w:szCs w:val="16"/>
                <w:lang w:eastAsia="nl-NL"/>
              </w:rPr>
              <w:t>Overeengekomen periode</w:t>
            </w:r>
          </w:p>
        </w:tc>
      </w:tr>
      <w:tr w:rsidR="00741512" w:rsidRPr="009D5E49" w14:paraId="07C70664" w14:textId="77777777" w:rsidTr="009D5E49">
        <w:tc>
          <w:tcPr>
            <w:tcW w:w="0" w:type="auto"/>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hideMark/>
          </w:tcPr>
          <w:p w14:paraId="071E04F2" w14:textId="77777777" w:rsidR="009D5E49" w:rsidRPr="009D5E49" w:rsidRDefault="009D5E49" w:rsidP="009D5E49">
            <w:pPr>
              <w:shd w:val="clear" w:color="auto" w:fill="FFFFFF"/>
              <w:spacing w:before="0" w:after="0" w:line="240" w:lineRule="auto"/>
              <w:rPr>
                <w:rFonts w:ascii="Times New Roman" w:eastAsia="Times New Roman" w:hAnsi="Times New Roman" w:cs="Times New Roman"/>
                <w:sz w:val="24"/>
                <w:szCs w:val="24"/>
                <w:lang w:eastAsia="nl-NL"/>
              </w:rPr>
            </w:pPr>
            <w:r w:rsidRPr="009D5E49">
              <w:rPr>
                <w:rFonts w:ascii="Calibri" w:eastAsia="Times New Roman" w:hAnsi="Calibri" w:cs="Calibri"/>
                <w:color w:val="000000"/>
                <w:sz w:val="16"/>
                <w:szCs w:val="16"/>
                <w:lang w:eastAsia="nl-NL"/>
              </w:rPr>
              <w:t>Leerling BBL (leerbaan), niveau 1 en 2</w:t>
            </w:r>
          </w:p>
          <w:p w14:paraId="25B06433" w14:textId="77777777" w:rsidR="009D5E49" w:rsidRPr="009D5E49" w:rsidRDefault="009D5E49" w:rsidP="009D5E49">
            <w:pPr>
              <w:spacing w:before="0" w:after="0" w:line="240" w:lineRule="auto"/>
              <w:rPr>
                <w:rFonts w:ascii="Times New Roman" w:eastAsia="Times New Roman" w:hAnsi="Times New Roman" w:cs="Times New Roman"/>
                <w:sz w:val="24"/>
                <w:szCs w:val="24"/>
                <w:lang w:eastAsia="nl-NL"/>
              </w:rPr>
            </w:pPr>
            <w:r w:rsidRPr="009D5E49">
              <w:rPr>
                <w:rFonts w:ascii="Calibri" w:eastAsia="Times New Roman" w:hAnsi="Calibri" w:cs="Calibri"/>
                <w:color w:val="000000"/>
                <w:sz w:val="16"/>
                <w:szCs w:val="16"/>
                <w:lang w:eastAsia="nl-NL"/>
              </w:rPr>
              <w:t>Leerling BBL (leerbaan), niveau 3 en 4</w:t>
            </w:r>
          </w:p>
        </w:tc>
        <w:tc>
          <w:tcPr>
            <w:tcW w:w="0" w:type="auto"/>
            <w:tcBorders>
              <w:top w:val="single" w:sz="4" w:space="0" w:color="000000"/>
              <w:left w:val="single" w:sz="4" w:space="0" w:color="000000"/>
              <w:bottom w:val="single" w:sz="4" w:space="0" w:color="000000"/>
            </w:tcBorders>
            <w:shd w:val="clear" w:color="auto" w:fill="FFFFFF"/>
            <w:tcMar>
              <w:top w:w="57" w:type="dxa"/>
              <w:left w:w="57" w:type="dxa"/>
              <w:bottom w:w="57" w:type="dxa"/>
              <w:right w:w="57" w:type="dxa"/>
            </w:tcMar>
            <w:hideMark/>
          </w:tcPr>
          <w:p w14:paraId="7B00B969" w14:textId="77777777" w:rsidR="009D5E49" w:rsidRPr="009D5E49" w:rsidRDefault="009D5E49" w:rsidP="009D5E49">
            <w:pPr>
              <w:spacing w:before="0" w:after="0" w:line="240" w:lineRule="auto"/>
              <w:rPr>
                <w:rFonts w:ascii="Times New Roman" w:eastAsia="Times New Roman" w:hAnsi="Times New Roman" w:cs="Times New Roman"/>
                <w:sz w:val="24"/>
                <w:szCs w:val="24"/>
                <w:lang w:eastAsia="nl-NL"/>
              </w:rPr>
            </w:pPr>
            <w:r w:rsidRPr="009D5E49">
              <w:rPr>
                <w:rFonts w:ascii="Calibri" w:eastAsia="Times New Roman" w:hAnsi="Calibri" w:cs="Calibri"/>
                <w:color w:val="000000"/>
                <w:sz w:val="16"/>
                <w:szCs w:val="16"/>
                <w:lang w:eastAsia="nl-NL"/>
              </w:rPr>
              <w:t>€</w:t>
            </w:r>
          </w:p>
          <w:p w14:paraId="65D5FCE2" w14:textId="77777777" w:rsidR="009D5E49" w:rsidRPr="009D5E49" w:rsidRDefault="009D5E49" w:rsidP="009D5E49">
            <w:pPr>
              <w:spacing w:before="0" w:after="0" w:line="240" w:lineRule="auto"/>
              <w:rPr>
                <w:rFonts w:ascii="Times New Roman" w:eastAsia="Times New Roman" w:hAnsi="Times New Roman" w:cs="Times New Roman"/>
                <w:sz w:val="24"/>
                <w:szCs w:val="24"/>
                <w:lang w:eastAsia="nl-NL"/>
              </w:rPr>
            </w:pPr>
            <w:r w:rsidRPr="009D5E49">
              <w:rPr>
                <w:rFonts w:ascii="Calibri" w:eastAsia="Times New Roman" w:hAnsi="Calibri" w:cs="Calibri"/>
                <w:color w:val="000000"/>
                <w:sz w:val="16"/>
                <w:szCs w:val="16"/>
                <w:lang w:eastAsia="nl-NL"/>
              </w:rPr>
              <w:t>€</w:t>
            </w:r>
          </w:p>
        </w:tc>
        <w:tc>
          <w:tcPr>
            <w:tcW w:w="0" w:type="auto"/>
            <w:tcBorders>
              <w:top w:val="single" w:sz="4" w:space="0" w:color="000000"/>
              <w:bottom w:val="single" w:sz="4" w:space="0" w:color="000000"/>
              <w:right w:val="single" w:sz="4" w:space="0" w:color="000000"/>
            </w:tcBorders>
            <w:shd w:val="clear" w:color="auto" w:fill="FFFFFF"/>
            <w:tcMar>
              <w:top w:w="57" w:type="dxa"/>
              <w:left w:w="57" w:type="dxa"/>
              <w:bottom w:w="57" w:type="dxa"/>
              <w:right w:w="57" w:type="dxa"/>
            </w:tcMar>
            <w:hideMark/>
          </w:tcPr>
          <w:p w14:paraId="5D536129" w14:textId="77777777" w:rsidR="009D5E49" w:rsidRPr="009D5E49" w:rsidRDefault="009D5E49" w:rsidP="009D5E49">
            <w:pPr>
              <w:shd w:val="clear" w:color="auto" w:fill="FFFFFF"/>
              <w:spacing w:before="0" w:after="0" w:line="240" w:lineRule="auto"/>
              <w:jc w:val="right"/>
              <w:rPr>
                <w:rFonts w:ascii="Times New Roman" w:eastAsia="Times New Roman" w:hAnsi="Times New Roman" w:cs="Times New Roman"/>
                <w:sz w:val="24"/>
                <w:szCs w:val="24"/>
                <w:lang w:eastAsia="nl-NL"/>
              </w:rPr>
            </w:pPr>
            <w:r w:rsidRPr="009D5E49">
              <w:rPr>
                <w:rFonts w:ascii="Calibri" w:eastAsia="Times New Roman" w:hAnsi="Calibri" w:cs="Calibri"/>
                <w:color w:val="000000"/>
                <w:sz w:val="16"/>
                <w:szCs w:val="16"/>
                <w:lang w:eastAsia="nl-NL"/>
              </w:rPr>
              <w:t>20.000 per leerwerkjaar</w:t>
            </w:r>
          </w:p>
          <w:p w14:paraId="62C353C9" w14:textId="77777777" w:rsidR="009D5E49" w:rsidRPr="009D5E49" w:rsidRDefault="009D5E49" w:rsidP="009D5E49">
            <w:pPr>
              <w:spacing w:before="0" w:after="0" w:line="240" w:lineRule="auto"/>
              <w:jc w:val="right"/>
              <w:rPr>
                <w:rFonts w:ascii="Times New Roman" w:eastAsia="Times New Roman" w:hAnsi="Times New Roman" w:cs="Times New Roman"/>
                <w:sz w:val="24"/>
                <w:szCs w:val="24"/>
                <w:lang w:eastAsia="nl-NL"/>
              </w:rPr>
            </w:pPr>
            <w:r w:rsidRPr="009D5E49">
              <w:rPr>
                <w:rFonts w:ascii="Calibri" w:eastAsia="Times New Roman" w:hAnsi="Calibri" w:cs="Calibri"/>
                <w:color w:val="000000"/>
                <w:sz w:val="16"/>
                <w:szCs w:val="16"/>
                <w:lang w:eastAsia="nl-NL"/>
              </w:rPr>
              <w:t>15.000 per leerwerkjaar</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14:paraId="7A722374" w14:textId="77777777" w:rsidR="009D5E49" w:rsidRPr="009D5E49" w:rsidRDefault="009D5E49" w:rsidP="009D5E49">
            <w:pPr>
              <w:spacing w:before="0" w:after="0" w:line="240" w:lineRule="auto"/>
              <w:jc w:val="right"/>
              <w:rPr>
                <w:rFonts w:ascii="Times New Roman" w:eastAsia="Times New Roman" w:hAnsi="Times New Roman" w:cs="Times New Roman"/>
                <w:sz w:val="24"/>
                <w:szCs w:val="24"/>
                <w:lang w:eastAsia="nl-NL"/>
              </w:rPr>
            </w:pPr>
            <w:r w:rsidRPr="009D5E49">
              <w:rPr>
                <w:rFonts w:ascii="Calibri" w:eastAsia="Times New Roman" w:hAnsi="Calibri" w:cs="Calibri"/>
                <w:color w:val="000000"/>
                <w:sz w:val="16"/>
                <w:szCs w:val="16"/>
                <w:lang w:eastAsia="nl-NL"/>
              </w:rPr>
              <w:t>Opleidingsperiode</w:t>
            </w:r>
          </w:p>
        </w:tc>
      </w:tr>
      <w:tr w:rsidR="00741512" w:rsidRPr="009D5E49" w14:paraId="5A58B9A6" w14:textId="77777777" w:rsidTr="009D5E49">
        <w:tc>
          <w:tcPr>
            <w:tcW w:w="0" w:type="auto"/>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hideMark/>
          </w:tcPr>
          <w:p w14:paraId="794CD782" w14:textId="77777777" w:rsidR="009D5E49" w:rsidRPr="009D5E49" w:rsidRDefault="009D5E49" w:rsidP="009D5E49">
            <w:pPr>
              <w:shd w:val="clear" w:color="auto" w:fill="FFFFFF"/>
              <w:spacing w:before="0" w:after="0" w:line="240" w:lineRule="auto"/>
              <w:rPr>
                <w:rFonts w:ascii="Times New Roman" w:eastAsia="Times New Roman" w:hAnsi="Times New Roman" w:cs="Times New Roman"/>
                <w:sz w:val="24"/>
                <w:szCs w:val="24"/>
                <w:lang w:eastAsia="nl-NL"/>
              </w:rPr>
            </w:pPr>
            <w:r w:rsidRPr="009D5E49">
              <w:rPr>
                <w:rFonts w:ascii="Calibri" w:eastAsia="Times New Roman" w:hAnsi="Calibri" w:cs="Calibri"/>
                <w:color w:val="000000"/>
                <w:sz w:val="16"/>
                <w:szCs w:val="16"/>
                <w:lang w:eastAsia="nl-NL"/>
              </w:rPr>
              <w:lastRenderedPageBreak/>
              <w:t>Leerling BOL (stage), niveau 1 en 2</w:t>
            </w:r>
          </w:p>
          <w:p w14:paraId="13F48460" w14:textId="77777777" w:rsidR="009D5E49" w:rsidRPr="009D5E49" w:rsidRDefault="009D5E49" w:rsidP="009D5E49">
            <w:pPr>
              <w:spacing w:before="0" w:after="0" w:line="240" w:lineRule="auto"/>
              <w:rPr>
                <w:rFonts w:ascii="Times New Roman" w:eastAsia="Times New Roman" w:hAnsi="Times New Roman" w:cs="Times New Roman"/>
                <w:sz w:val="24"/>
                <w:szCs w:val="24"/>
                <w:lang w:eastAsia="nl-NL"/>
              </w:rPr>
            </w:pPr>
            <w:r w:rsidRPr="009D5E49">
              <w:rPr>
                <w:rFonts w:ascii="Calibri" w:eastAsia="Times New Roman" w:hAnsi="Calibri" w:cs="Calibri"/>
                <w:color w:val="000000"/>
                <w:sz w:val="16"/>
                <w:szCs w:val="16"/>
                <w:lang w:eastAsia="nl-NL"/>
              </w:rPr>
              <w:t>Leerling BOL (stage), niveau 3 en 4</w:t>
            </w:r>
          </w:p>
        </w:tc>
        <w:tc>
          <w:tcPr>
            <w:tcW w:w="0" w:type="auto"/>
            <w:tcBorders>
              <w:top w:val="single" w:sz="4" w:space="0" w:color="000000"/>
              <w:left w:val="single" w:sz="4" w:space="0" w:color="000000"/>
              <w:bottom w:val="single" w:sz="4" w:space="0" w:color="000000"/>
            </w:tcBorders>
            <w:shd w:val="clear" w:color="auto" w:fill="FFFFFF"/>
            <w:tcMar>
              <w:top w:w="57" w:type="dxa"/>
              <w:left w:w="57" w:type="dxa"/>
              <w:bottom w:w="57" w:type="dxa"/>
              <w:right w:w="57" w:type="dxa"/>
            </w:tcMar>
            <w:hideMark/>
          </w:tcPr>
          <w:p w14:paraId="26870AF4" w14:textId="77777777" w:rsidR="009D5E49" w:rsidRPr="009D5E49" w:rsidRDefault="009D5E49" w:rsidP="009D5E49">
            <w:pPr>
              <w:spacing w:before="0" w:after="0" w:line="240" w:lineRule="auto"/>
              <w:rPr>
                <w:rFonts w:ascii="Times New Roman" w:eastAsia="Times New Roman" w:hAnsi="Times New Roman" w:cs="Times New Roman"/>
                <w:sz w:val="24"/>
                <w:szCs w:val="24"/>
                <w:lang w:eastAsia="nl-NL"/>
              </w:rPr>
            </w:pPr>
            <w:r w:rsidRPr="009D5E49">
              <w:rPr>
                <w:rFonts w:ascii="Calibri" w:eastAsia="Times New Roman" w:hAnsi="Calibri" w:cs="Calibri"/>
                <w:color w:val="000000"/>
                <w:sz w:val="16"/>
                <w:szCs w:val="16"/>
                <w:lang w:eastAsia="nl-NL"/>
              </w:rPr>
              <w:t>€</w:t>
            </w:r>
          </w:p>
          <w:p w14:paraId="25BBEF56" w14:textId="77777777" w:rsidR="009D5E49" w:rsidRPr="009D5E49" w:rsidRDefault="009D5E49" w:rsidP="009D5E49">
            <w:pPr>
              <w:spacing w:before="0" w:after="0" w:line="240" w:lineRule="auto"/>
              <w:rPr>
                <w:rFonts w:ascii="Times New Roman" w:eastAsia="Times New Roman" w:hAnsi="Times New Roman" w:cs="Times New Roman"/>
                <w:sz w:val="24"/>
                <w:szCs w:val="24"/>
                <w:lang w:eastAsia="nl-NL"/>
              </w:rPr>
            </w:pPr>
            <w:r w:rsidRPr="009D5E49">
              <w:rPr>
                <w:rFonts w:ascii="Calibri" w:eastAsia="Times New Roman" w:hAnsi="Calibri" w:cs="Calibri"/>
                <w:color w:val="000000"/>
                <w:sz w:val="16"/>
                <w:szCs w:val="16"/>
                <w:lang w:eastAsia="nl-NL"/>
              </w:rPr>
              <w:t>€</w:t>
            </w:r>
          </w:p>
        </w:tc>
        <w:tc>
          <w:tcPr>
            <w:tcW w:w="0" w:type="auto"/>
            <w:tcBorders>
              <w:top w:val="single" w:sz="4" w:space="0" w:color="000000"/>
              <w:bottom w:val="single" w:sz="4" w:space="0" w:color="000000"/>
              <w:right w:val="single" w:sz="4" w:space="0" w:color="000000"/>
            </w:tcBorders>
            <w:shd w:val="clear" w:color="auto" w:fill="FFFFFF"/>
            <w:tcMar>
              <w:top w:w="57" w:type="dxa"/>
              <w:left w:w="57" w:type="dxa"/>
              <w:bottom w:w="57" w:type="dxa"/>
              <w:right w:w="57" w:type="dxa"/>
            </w:tcMar>
            <w:hideMark/>
          </w:tcPr>
          <w:p w14:paraId="35D96EAA" w14:textId="77777777" w:rsidR="009D5E49" w:rsidRPr="009D5E49" w:rsidRDefault="009D5E49" w:rsidP="009D5E49">
            <w:pPr>
              <w:shd w:val="clear" w:color="auto" w:fill="FFFFFF"/>
              <w:spacing w:before="0" w:after="0" w:line="240" w:lineRule="auto"/>
              <w:jc w:val="right"/>
              <w:rPr>
                <w:rFonts w:ascii="Times New Roman" w:eastAsia="Times New Roman" w:hAnsi="Times New Roman" w:cs="Times New Roman"/>
                <w:sz w:val="24"/>
                <w:szCs w:val="24"/>
                <w:lang w:eastAsia="nl-NL"/>
              </w:rPr>
            </w:pPr>
            <w:r w:rsidRPr="009D5E49">
              <w:rPr>
                <w:rFonts w:ascii="Calibri" w:eastAsia="Times New Roman" w:hAnsi="Calibri" w:cs="Calibri"/>
                <w:color w:val="000000"/>
                <w:sz w:val="16"/>
                <w:szCs w:val="16"/>
                <w:lang w:eastAsia="nl-NL"/>
              </w:rPr>
              <w:t>7.500 per stage</w:t>
            </w:r>
          </w:p>
          <w:p w14:paraId="717740FA" w14:textId="77777777" w:rsidR="009D5E49" w:rsidRPr="009D5E49" w:rsidRDefault="009D5E49" w:rsidP="009D5E49">
            <w:pPr>
              <w:spacing w:before="0" w:after="0" w:line="240" w:lineRule="auto"/>
              <w:jc w:val="right"/>
              <w:rPr>
                <w:rFonts w:ascii="Times New Roman" w:eastAsia="Times New Roman" w:hAnsi="Times New Roman" w:cs="Times New Roman"/>
                <w:sz w:val="24"/>
                <w:szCs w:val="24"/>
                <w:lang w:eastAsia="nl-NL"/>
              </w:rPr>
            </w:pPr>
            <w:r w:rsidRPr="009D5E49">
              <w:rPr>
                <w:rFonts w:ascii="Calibri" w:eastAsia="Times New Roman" w:hAnsi="Calibri" w:cs="Calibri"/>
                <w:color w:val="000000"/>
                <w:sz w:val="16"/>
                <w:szCs w:val="16"/>
                <w:lang w:eastAsia="nl-NL"/>
              </w:rPr>
              <w:t>5.000 per stage</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14:paraId="0704B321" w14:textId="02D896E1" w:rsidR="009D5E49" w:rsidRPr="009D5E49" w:rsidRDefault="00893CB7" w:rsidP="009D5E49">
            <w:pPr>
              <w:spacing w:before="0" w:after="0" w:line="240" w:lineRule="auto"/>
              <w:jc w:val="right"/>
              <w:rPr>
                <w:rFonts w:ascii="Times New Roman" w:eastAsia="Times New Roman" w:hAnsi="Times New Roman" w:cs="Times New Roman"/>
                <w:sz w:val="24"/>
                <w:szCs w:val="24"/>
                <w:lang w:eastAsia="nl-NL"/>
              </w:rPr>
            </w:pPr>
            <w:r>
              <w:rPr>
                <w:rFonts w:ascii="Calibri" w:eastAsia="Times New Roman" w:hAnsi="Calibri" w:cs="Calibri"/>
                <w:color w:val="000000"/>
                <w:sz w:val="16"/>
                <w:szCs w:val="16"/>
                <w:lang w:eastAsia="nl-NL"/>
              </w:rPr>
              <w:t>Stage</w:t>
            </w:r>
            <w:r w:rsidR="009D5E49" w:rsidRPr="009D5E49">
              <w:rPr>
                <w:rFonts w:ascii="Calibri" w:eastAsia="Times New Roman" w:hAnsi="Calibri" w:cs="Calibri"/>
                <w:color w:val="000000"/>
                <w:sz w:val="16"/>
                <w:szCs w:val="16"/>
                <w:lang w:eastAsia="nl-NL"/>
              </w:rPr>
              <w:t>periode</w:t>
            </w:r>
          </w:p>
        </w:tc>
      </w:tr>
      <w:tr w:rsidR="00741512" w:rsidRPr="009D5E49" w14:paraId="7194BB48" w14:textId="77777777" w:rsidTr="009D5E49">
        <w:tc>
          <w:tcPr>
            <w:tcW w:w="0" w:type="auto"/>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tcPr>
          <w:p w14:paraId="21ECAC78" w14:textId="45F55EBC" w:rsidR="00893CB7" w:rsidRPr="009D5E49" w:rsidRDefault="00893CB7" w:rsidP="009D5E49">
            <w:pPr>
              <w:shd w:val="clear" w:color="auto" w:fill="FFFFFF"/>
              <w:spacing w:before="0" w:after="0"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Stage HBO/WO</w:t>
            </w:r>
          </w:p>
        </w:tc>
        <w:tc>
          <w:tcPr>
            <w:tcW w:w="0" w:type="auto"/>
            <w:tcBorders>
              <w:top w:val="single" w:sz="4" w:space="0" w:color="000000"/>
              <w:left w:val="single" w:sz="4" w:space="0" w:color="000000"/>
              <w:bottom w:val="single" w:sz="4" w:space="0" w:color="000000"/>
            </w:tcBorders>
            <w:shd w:val="clear" w:color="auto" w:fill="FFFFFF"/>
            <w:tcMar>
              <w:top w:w="57" w:type="dxa"/>
              <w:left w:w="57" w:type="dxa"/>
              <w:bottom w:w="57" w:type="dxa"/>
              <w:right w:w="57" w:type="dxa"/>
            </w:tcMar>
          </w:tcPr>
          <w:p w14:paraId="0FA13410" w14:textId="51318FDE" w:rsidR="00893CB7" w:rsidRPr="009D5E49" w:rsidRDefault="00893CB7" w:rsidP="009D5E49">
            <w:pPr>
              <w:spacing w:before="0" w:after="0" w:line="240" w:lineRule="auto"/>
              <w:rPr>
                <w:rFonts w:ascii="Calibri" w:eastAsia="Times New Roman" w:hAnsi="Calibri" w:cs="Calibri"/>
                <w:color w:val="000000"/>
                <w:sz w:val="16"/>
                <w:szCs w:val="16"/>
                <w:lang w:eastAsia="nl-NL"/>
              </w:rPr>
            </w:pPr>
            <w:r w:rsidRPr="009D5E49">
              <w:rPr>
                <w:rFonts w:ascii="Calibri" w:eastAsia="Times New Roman" w:hAnsi="Calibri" w:cs="Calibri"/>
                <w:color w:val="000000"/>
                <w:sz w:val="16"/>
                <w:szCs w:val="16"/>
                <w:lang w:eastAsia="nl-NL"/>
              </w:rPr>
              <w:t>€</w:t>
            </w:r>
          </w:p>
        </w:tc>
        <w:tc>
          <w:tcPr>
            <w:tcW w:w="0" w:type="auto"/>
            <w:tcBorders>
              <w:top w:val="single" w:sz="4" w:space="0" w:color="000000"/>
              <w:bottom w:val="single" w:sz="4" w:space="0" w:color="000000"/>
              <w:right w:val="single" w:sz="4" w:space="0" w:color="000000"/>
            </w:tcBorders>
            <w:shd w:val="clear" w:color="auto" w:fill="FFFFFF"/>
            <w:tcMar>
              <w:top w:w="57" w:type="dxa"/>
              <w:left w:w="57" w:type="dxa"/>
              <w:bottom w:w="57" w:type="dxa"/>
              <w:right w:w="57" w:type="dxa"/>
            </w:tcMar>
          </w:tcPr>
          <w:p w14:paraId="365713B1" w14:textId="542E135E" w:rsidR="00893CB7" w:rsidRPr="009D5E49" w:rsidRDefault="00893CB7" w:rsidP="009D5E49">
            <w:pPr>
              <w:shd w:val="clear" w:color="auto" w:fill="FFFFFF"/>
              <w:spacing w:before="0" w:after="0"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5000 per stage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459B4AE3" w14:textId="38C84056" w:rsidR="00893CB7" w:rsidRPr="009D5E49" w:rsidRDefault="00893CB7" w:rsidP="009D5E49">
            <w:pPr>
              <w:spacing w:before="0" w:after="0"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Stageperiode</w:t>
            </w:r>
          </w:p>
        </w:tc>
      </w:tr>
      <w:tr w:rsidR="00741512" w:rsidRPr="009D5E49" w14:paraId="564B02B5" w14:textId="77777777" w:rsidTr="009D5E49">
        <w:tc>
          <w:tcPr>
            <w:tcW w:w="0" w:type="auto"/>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hideMark/>
          </w:tcPr>
          <w:p w14:paraId="18D70C25" w14:textId="77777777" w:rsidR="009D5E49" w:rsidRPr="009D5E49" w:rsidRDefault="009D5E49" w:rsidP="009D5E49">
            <w:pPr>
              <w:spacing w:before="0" w:after="0" w:line="240" w:lineRule="auto"/>
              <w:rPr>
                <w:rFonts w:ascii="Times New Roman" w:eastAsia="Times New Roman" w:hAnsi="Times New Roman" w:cs="Times New Roman"/>
                <w:sz w:val="24"/>
                <w:szCs w:val="24"/>
                <w:lang w:eastAsia="nl-NL"/>
              </w:rPr>
            </w:pPr>
            <w:r w:rsidRPr="009D5E49">
              <w:rPr>
                <w:rFonts w:ascii="Calibri" w:eastAsia="Times New Roman" w:hAnsi="Calibri" w:cs="Calibri"/>
                <w:color w:val="000000"/>
                <w:sz w:val="16"/>
                <w:szCs w:val="16"/>
                <w:lang w:eastAsia="nl-NL"/>
              </w:rPr>
              <w:t>Leerling VSO/Praktijkonderwijs</w:t>
            </w:r>
          </w:p>
        </w:tc>
        <w:tc>
          <w:tcPr>
            <w:tcW w:w="0" w:type="auto"/>
            <w:tcBorders>
              <w:top w:val="single" w:sz="4" w:space="0" w:color="000000"/>
              <w:left w:val="single" w:sz="4" w:space="0" w:color="000000"/>
              <w:bottom w:val="single" w:sz="4" w:space="0" w:color="000000"/>
            </w:tcBorders>
            <w:shd w:val="clear" w:color="auto" w:fill="FFFFFF"/>
            <w:tcMar>
              <w:top w:w="57" w:type="dxa"/>
              <w:left w:w="57" w:type="dxa"/>
              <w:bottom w:w="57" w:type="dxa"/>
              <w:right w:w="57" w:type="dxa"/>
            </w:tcMar>
            <w:hideMark/>
          </w:tcPr>
          <w:p w14:paraId="0CF99E11" w14:textId="77777777" w:rsidR="009D5E49" w:rsidRPr="009D5E49" w:rsidRDefault="009D5E49" w:rsidP="009D5E49">
            <w:pPr>
              <w:spacing w:before="0" w:after="0" w:line="240" w:lineRule="auto"/>
              <w:rPr>
                <w:rFonts w:ascii="Times New Roman" w:eastAsia="Times New Roman" w:hAnsi="Times New Roman" w:cs="Times New Roman"/>
                <w:sz w:val="24"/>
                <w:szCs w:val="24"/>
                <w:lang w:eastAsia="nl-NL"/>
              </w:rPr>
            </w:pPr>
            <w:r w:rsidRPr="009D5E49">
              <w:rPr>
                <w:rFonts w:ascii="Calibri" w:eastAsia="Times New Roman" w:hAnsi="Calibri" w:cs="Calibri"/>
                <w:color w:val="000000"/>
                <w:sz w:val="16"/>
                <w:szCs w:val="16"/>
                <w:lang w:eastAsia="nl-NL"/>
              </w:rPr>
              <w:t>€</w:t>
            </w:r>
          </w:p>
        </w:tc>
        <w:tc>
          <w:tcPr>
            <w:tcW w:w="0" w:type="auto"/>
            <w:tcBorders>
              <w:top w:val="single" w:sz="4" w:space="0" w:color="000000"/>
              <w:bottom w:val="single" w:sz="4" w:space="0" w:color="000000"/>
              <w:right w:val="single" w:sz="4" w:space="0" w:color="000000"/>
            </w:tcBorders>
            <w:shd w:val="clear" w:color="auto" w:fill="FFFFFF"/>
            <w:tcMar>
              <w:top w:w="57" w:type="dxa"/>
              <w:left w:w="57" w:type="dxa"/>
              <w:bottom w:w="57" w:type="dxa"/>
              <w:right w:w="57" w:type="dxa"/>
            </w:tcMar>
            <w:hideMark/>
          </w:tcPr>
          <w:p w14:paraId="5F31B59C" w14:textId="77777777" w:rsidR="009D5E49" w:rsidRPr="009D5E49" w:rsidRDefault="009D5E49" w:rsidP="009D5E49">
            <w:pPr>
              <w:spacing w:before="0" w:after="0" w:line="240" w:lineRule="auto"/>
              <w:ind w:right="-57"/>
              <w:jc w:val="right"/>
              <w:rPr>
                <w:rFonts w:ascii="Times New Roman" w:eastAsia="Times New Roman" w:hAnsi="Times New Roman" w:cs="Times New Roman"/>
                <w:sz w:val="24"/>
                <w:szCs w:val="24"/>
                <w:lang w:eastAsia="nl-NL"/>
              </w:rPr>
            </w:pPr>
            <w:r w:rsidRPr="009D5E49">
              <w:rPr>
                <w:rFonts w:ascii="Calibri" w:eastAsia="Times New Roman" w:hAnsi="Calibri" w:cs="Calibri"/>
                <w:color w:val="000000"/>
                <w:sz w:val="16"/>
                <w:szCs w:val="16"/>
                <w:lang w:eastAsia="nl-NL"/>
              </w:rPr>
              <w:t>5.000 per stage </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14:paraId="11110DCC" w14:textId="76DBF67E" w:rsidR="009D5E49" w:rsidRPr="009D5E49" w:rsidRDefault="00893CB7" w:rsidP="009D5E49">
            <w:pPr>
              <w:spacing w:before="0" w:after="0" w:line="240" w:lineRule="auto"/>
              <w:jc w:val="right"/>
              <w:rPr>
                <w:rFonts w:ascii="Times New Roman" w:eastAsia="Times New Roman" w:hAnsi="Times New Roman" w:cs="Times New Roman"/>
                <w:sz w:val="24"/>
                <w:szCs w:val="24"/>
                <w:lang w:eastAsia="nl-NL"/>
              </w:rPr>
            </w:pPr>
            <w:r>
              <w:rPr>
                <w:rFonts w:ascii="Calibri" w:eastAsia="Times New Roman" w:hAnsi="Calibri" w:cs="Calibri"/>
                <w:color w:val="000000"/>
                <w:sz w:val="16"/>
                <w:szCs w:val="16"/>
                <w:lang w:eastAsia="nl-NL"/>
              </w:rPr>
              <w:t>Stage</w:t>
            </w:r>
            <w:r w:rsidR="009D5E49" w:rsidRPr="009D5E49">
              <w:rPr>
                <w:rFonts w:ascii="Calibri" w:eastAsia="Times New Roman" w:hAnsi="Calibri" w:cs="Calibri"/>
                <w:color w:val="000000"/>
                <w:sz w:val="16"/>
                <w:szCs w:val="16"/>
                <w:lang w:eastAsia="nl-NL"/>
              </w:rPr>
              <w:t>periode</w:t>
            </w:r>
          </w:p>
        </w:tc>
      </w:tr>
      <w:tr w:rsidR="00741512" w:rsidRPr="009D5E49" w14:paraId="01AC2DBB" w14:textId="77777777" w:rsidTr="009D5E49">
        <w:tc>
          <w:tcPr>
            <w:tcW w:w="0" w:type="auto"/>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hideMark/>
          </w:tcPr>
          <w:p w14:paraId="16B3AB0E" w14:textId="6C2E668E" w:rsidR="009D5E49" w:rsidRPr="009D5E49" w:rsidRDefault="00893CB7" w:rsidP="009D5E49">
            <w:pPr>
              <w:spacing w:before="0" w:after="0" w:line="240" w:lineRule="auto"/>
              <w:rPr>
                <w:rFonts w:ascii="Times New Roman" w:eastAsia="Times New Roman" w:hAnsi="Times New Roman" w:cs="Times New Roman"/>
                <w:sz w:val="24"/>
                <w:szCs w:val="24"/>
                <w:lang w:eastAsia="nl-NL"/>
              </w:rPr>
            </w:pPr>
            <w:r>
              <w:rPr>
                <w:rFonts w:ascii="Calibri" w:eastAsia="Times New Roman" w:hAnsi="Calibri" w:cs="Calibri"/>
                <w:color w:val="000000"/>
                <w:sz w:val="16"/>
                <w:szCs w:val="16"/>
                <w:lang w:eastAsia="nl-NL"/>
              </w:rPr>
              <w:t>Werkplek na uitstroom Leerling VSO/ Praktijkonderwijs tot 18 jaar</w:t>
            </w:r>
          </w:p>
        </w:tc>
        <w:tc>
          <w:tcPr>
            <w:tcW w:w="0" w:type="auto"/>
            <w:tcBorders>
              <w:top w:val="single" w:sz="4" w:space="0" w:color="000000"/>
              <w:left w:val="single" w:sz="4" w:space="0" w:color="000000"/>
              <w:bottom w:val="single" w:sz="4" w:space="0" w:color="000000"/>
            </w:tcBorders>
            <w:shd w:val="clear" w:color="auto" w:fill="FFFFFF"/>
            <w:tcMar>
              <w:top w:w="57" w:type="dxa"/>
              <w:left w:w="57" w:type="dxa"/>
              <w:bottom w:w="57" w:type="dxa"/>
              <w:right w:w="57" w:type="dxa"/>
            </w:tcMar>
            <w:hideMark/>
          </w:tcPr>
          <w:p w14:paraId="05B5EEA3" w14:textId="77777777" w:rsidR="009D5E49" w:rsidRPr="009D5E49" w:rsidRDefault="009D5E49" w:rsidP="009D5E49">
            <w:pPr>
              <w:spacing w:before="0" w:after="0" w:line="240" w:lineRule="auto"/>
              <w:rPr>
                <w:rFonts w:ascii="Times New Roman" w:eastAsia="Times New Roman" w:hAnsi="Times New Roman" w:cs="Times New Roman"/>
                <w:sz w:val="24"/>
                <w:szCs w:val="24"/>
                <w:lang w:eastAsia="nl-NL"/>
              </w:rPr>
            </w:pPr>
            <w:r w:rsidRPr="009D5E49">
              <w:rPr>
                <w:rFonts w:ascii="Calibri" w:eastAsia="Times New Roman" w:hAnsi="Calibri" w:cs="Calibri"/>
                <w:color w:val="000000"/>
                <w:sz w:val="16"/>
                <w:szCs w:val="16"/>
                <w:lang w:eastAsia="nl-NL"/>
              </w:rPr>
              <w:t>€</w:t>
            </w:r>
          </w:p>
        </w:tc>
        <w:tc>
          <w:tcPr>
            <w:tcW w:w="0" w:type="auto"/>
            <w:tcBorders>
              <w:top w:val="single" w:sz="4" w:space="0" w:color="000000"/>
              <w:bottom w:val="single" w:sz="4" w:space="0" w:color="000000"/>
              <w:right w:val="single" w:sz="4" w:space="0" w:color="000000"/>
            </w:tcBorders>
            <w:shd w:val="clear" w:color="auto" w:fill="FFFFFF"/>
            <w:tcMar>
              <w:top w:w="57" w:type="dxa"/>
              <w:left w:w="57" w:type="dxa"/>
              <w:bottom w:w="57" w:type="dxa"/>
              <w:right w:w="57" w:type="dxa"/>
            </w:tcMar>
            <w:hideMark/>
          </w:tcPr>
          <w:p w14:paraId="2F909FAF" w14:textId="7BDB5E81" w:rsidR="009D5E49" w:rsidRPr="00481B58" w:rsidRDefault="00481B58" w:rsidP="00481B58">
            <w:pPr>
              <w:spacing w:before="0" w:after="0" w:line="240" w:lineRule="auto"/>
              <w:ind w:right="-57"/>
              <w:jc w:val="center"/>
              <w:rPr>
                <w:rFonts w:eastAsia="Times New Roman" w:cstheme="minorHAnsi"/>
                <w:sz w:val="16"/>
                <w:szCs w:val="16"/>
                <w:lang w:eastAsia="nl-NL"/>
              </w:rPr>
            </w:pPr>
            <w:r>
              <w:rPr>
                <w:rFonts w:eastAsia="Times New Roman" w:cstheme="minorHAnsi"/>
                <w:sz w:val="16"/>
                <w:szCs w:val="16"/>
                <w:lang w:eastAsia="nl-NL"/>
              </w:rPr>
              <w:t xml:space="preserve">                                                  </w:t>
            </w:r>
            <w:r w:rsidRPr="00481B58">
              <w:rPr>
                <w:rFonts w:eastAsia="Times New Roman" w:cstheme="minorHAnsi"/>
                <w:sz w:val="16"/>
                <w:szCs w:val="16"/>
                <w:lang w:eastAsia="nl-NL"/>
              </w:rPr>
              <w:t xml:space="preserve">25000 </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14:paraId="5A4AC674" w14:textId="77777777" w:rsidR="009D5E49" w:rsidRPr="00481B58" w:rsidRDefault="009D5E49" w:rsidP="009D5E49">
            <w:pPr>
              <w:spacing w:before="0" w:after="0" w:line="240" w:lineRule="auto"/>
              <w:jc w:val="right"/>
              <w:rPr>
                <w:rFonts w:ascii="Times New Roman" w:eastAsia="Times New Roman" w:hAnsi="Times New Roman" w:cs="Times New Roman"/>
                <w:sz w:val="16"/>
                <w:szCs w:val="16"/>
                <w:lang w:eastAsia="nl-NL"/>
              </w:rPr>
            </w:pPr>
            <w:r w:rsidRPr="00481B58">
              <w:rPr>
                <w:rFonts w:ascii="Calibri" w:eastAsia="Times New Roman" w:hAnsi="Calibri" w:cs="Calibri"/>
                <w:color w:val="000000"/>
                <w:sz w:val="16"/>
                <w:szCs w:val="16"/>
                <w:lang w:eastAsia="nl-NL"/>
              </w:rPr>
              <w:t>Eenmalig</w:t>
            </w:r>
          </w:p>
        </w:tc>
      </w:tr>
      <w:tr w:rsidR="00741512" w:rsidRPr="009D5E49" w14:paraId="3C885C6E" w14:textId="77777777" w:rsidTr="009D5E49">
        <w:tc>
          <w:tcPr>
            <w:tcW w:w="0" w:type="auto"/>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tcPr>
          <w:p w14:paraId="45985D2A" w14:textId="2461FDCE" w:rsidR="00893CB7" w:rsidRDefault="00893CB7" w:rsidP="009D5E49">
            <w:pPr>
              <w:spacing w:before="0" w:after="0"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WSW; Detachering, Diensten, Beschut Werk en sociale inkoop</w:t>
            </w:r>
            <w:r w:rsidRPr="00741512">
              <w:rPr>
                <w:rFonts w:ascii="Calibri" w:eastAsia="Times New Roman" w:hAnsi="Calibri" w:cs="Calibri"/>
                <w:b/>
                <w:bCs/>
                <w:color w:val="000000"/>
                <w:sz w:val="16"/>
                <w:szCs w:val="16"/>
                <w:shd w:val="clear" w:color="auto" w:fill="FFFFFF"/>
                <w:vertAlign w:val="superscript"/>
                <w:lang w:eastAsia="nl-NL"/>
              </w:rPr>
              <w:t>2</w:t>
            </w:r>
          </w:p>
        </w:tc>
        <w:tc>
          <w:tcPr>
            <w:tcW w:w="0" w:type="auto"/>
            <w:tcBorders>
              <w:top w:val="single" w:sz="4" w:space="0" w:color="000000"/>
              <w:left w:val="single" w:sz="4" w:space="0" w:color="000000"/>
              <w:bottom w:val="single" w:sz="4" w:space="0" w:color="000000"/>
            </w:tcBorders>
            <w:shd w:val="clear" w:color="auto" w:fill="FFFFFF"/>
            <w:tcMar>
              <w:top w:w="57" w:type="dxa"/>
              <w:left w:w="57" w:type="dxa"/>
              <w:bottom w:w="57" w:type="dxa"/>
              <w:right w:w="57" w:type="dxa"/>
            </w:tcMar>
          </w:tcPr>
          <w:p w14:paraId="013AEABB" w14:textId="634404E4" w:rsidR="00893CB7" w:rsidRPr="009D5E49" w:rsidRDefault="00893CB7" w:rsidP="009D5E49">
            <w:pPr>
              <w:spacing w:before="0" w:after="0"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w:t>
            </w:r>
          </w:p>
        </w:tc>
        <w:tc>
          <w:tcPr>
            <w:tcW w:w="0" w:type="auto"/>
            <w:tcBorders>
              <w:top w:val="single" w:sz="4" w:space="0" w:color="000000"/>
              <w:bottom w:val="single" w:sz="4" w:space="0" w:color="000000"/>
              <w:right w:val="single" w:sz="4" w:space="0" w:color="000000"/>
            </w:tcBorders>
            <w:shd w:val="clear" w:color="auto" w:fill="FFFFFF"/>
            <w:tcMar>
              <w:top w:w="57" w:type="dxa"/>
              <w:left w:w="57" w:type="dxa"/>
              <w:bottom w:w="57" w:type="dxa"/>
              <w:right w:w="57" w:type="dxa"/>
            </w:tcMar>
          </w:tcPr>
          <w:p w14:paraId="4C4BAC93" w14:textId="14BDE722" w:rsidR="00893CB7" w:rsidRPr="009D5E49" w:rsidRDefault="00893CB7" w:rsidP="00893CB7">
            <w:pPr>
              <w:spacing w:before="0" w:after="0" w:line="240" w:lineRule="auto"/>
              <w:ind w:right="-57"/>
              <w:jc w:val="center"/>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 xml:space="preserve">                           Factuurwaarde (excl. BTW)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0E28566D" w14:textId="77777777" w:rsidR="00893CB7" w:rsidRPr="009D5E49" w:rsidRDefault="00893CB7" w:rsidP="009D5E49">
            <w:pPr>
              <w:spacing w:before="0" w:after="0" w:line="240" w:lineRule="auto"/>
              <w:jc w:val="right"/>
              <w:rPr>
                <w:rFonts w:ascii="Calibri" w:eastAsia="Times New Roman" w:hAnsi="Calibri" w:cs="Calibri"/>
                <w:color w:val="000000"/>
                <w:sz w:val="16"/>
                <w:szCs w:val="16"/>
                <w:lang w:eastAsia="nl-NL"/>
              </w:rPr>
            </w:pPr>
          </w:p>
        </w:tc>
      </w:tr>
      <w:tr w:rsidR="00741512" w:rsidRPr="009D5E49" w14:paraId="7E973421" w14:textId="77777777" w:rsidTr="009D5E49">
        <w:tc>
          <w:tcPr>
            <w:tcW w:w="0" w:type="auto"/>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hideMark/>
          </w:tcPr>
          <w:p w14:paraId="45630D64" w14:textId="23980EEA" w:rsidR="009D5E49" w:rsidRPr="009D5E49" w:rsidRDefault="009D5E49" w:rsidP="009D5E49">
            <w:pPr>
              <w:spacing w:before="0" w:after="0" w:line="240" w:lineRule="auto"/>
              <w:rPr>
                <w:rFonts w:ascii="Times New Roman" w:eastAsia="Times New Roman" w:hAnsi="Times New Roman" w:cs="Times New Roman"/>
                <w:sz w:val="24"/>
                <w:szCs w:val="24"/>
                <w:lang w:eastAsia="nl-NL"/>
              </w:rPr>
            </w:pPr>
            <w:r w:rsidRPr="009D5E49">
              <w:rPr>
                <w:rFonts w:ascii="Calibri" w:eastAsia="Times New Roman" w:hAnsi="Calibri" w:cs="Calibri"/>
                <w:color w:val="000000"/>
                <w:sz w:val="16"/>
                <w:szCs w:val="16"/>
                <w:lang w:eastAsia="nl-NL"/>
              </w:rPr>
              <w:t>MVO-activiteiten</w:t>
            </w:r>
            <w:r w:rsidR="0063026B">
              <w:rPr>
                <w:rFonts w:ascii="Calibri" w:eastAsia="Times New Roman" w:hAnsi="Calibri" w:cs="Calibri"/>
                <w:b/>
                <w:bCs/>
                <w:color w:val="000000"/>
                <w:sz w:val="16"/>
                <w:szCs w:val="16"/>
                <w:shd w:val="clear" w:color="auto" w:fill="FFFFFF"/>
                <w:vertAlign w:val="superscript"/>
                <w:lang w:eastAsia="nl-NL"/>
              </w:rPr>
              <w:t>3</w:t>
            </w:r>
          </w:p>
        </w:tc>
        <w:tc>
          <w:tcPr>
            <w:tcW w:w="0" w:type="auto"/>
            <w:tcBorders>
              <w:top w:val="single" w:sz="4" w:space="0" w:color="000000"/>
              <w:left w:val="single" w:sz="4" w:space="0" w:color="000000"/>
              <w:bottom w:val="single" w:sz="4" w:space="0" w:color="000000"/>
            </w:tcBorders>
            <w:shd w:val="clear" w:color="auto" w:fill="FFFFFF"/>
            <w:tcMar>
              <w:top w:w="57" w:type="dxa"/>
              <w:left w:w="57" w:type="dxa"/>
              <w:bottom w:w="57" w:type="dxa"/>
              <w:right w:w="57" w:type="dxa"/>
            </w:tcMar>
            <w:hideMark/>
          </w:tcPr>
          <w:p w14:paraId="0405807D" w14:textId="77777777" w:rsidR="009D5E49" w:rsidRPr="009D5E49" w:rsidRDefault="009D5E49" w:rsidP="009D5E49">
            <w:pPr>
              <w:spacing w:before="0" w:after="0" w:line="240" w:lineRule="auto"/>
              <w:rPr>
                <w:rFonts w:ascii="Times New Roman" w:eastAsia="Times New Roman" w:hAnsi="Times New Roman" w:cs="Times New Roman"/>
                <w:sz w:val="24"/>
                <w:szCs w:val="24"/>
                <w:lang w:eastAsia="nl-NL"/>
              </w:rPr>
            </w:pPr>
            <w:r w:rsidRPr="009D5E49">
              <w:rPr>
                <w:rFonts w:ascii="Calibri" w:eastAsia="Times New Roman" w:hAnsi="Calibri" w:cs="Calibri"/>
                <w:color w:val="000000"/>
                <w:sz w:val="16"/>
                <w:szCs w:val="16"/>
                <w:lang w:eastAsia="nl-NL"/>
              </w:rPr>
              <w:t>€</w:t>
            </w:r>
          </w:p>
        </w:tc>
        <w:tc>
          <w:tcPr>
            <w:tcW w:w="0" w:type="auto"/>
            <w:tcBorders>
              <w:top w:val="single" w:sz="4" w:space="0" w:color="000000"/>
              <w:bottom w:val="single" w:sz="4" w:space="0" w:color="000000"/>
              <w:right w:val="single" w:sz="4" w:space="0" w:color="000000"/>
            </w:tcBorders>
            <w:shd w:val="clear" w:color="auto" w:fill="FFFFFF"/>
            <w:hideMark/>
          </w:tcPr>
          <w:p w14:paraId="621EE6A4" w14:textId="77777777" w:rsidR="009D5E49" w:rsidRPr="009D5E49" w:rsidRDefault="009D5E49" w:rsidP="009D5E49">
            <w:pPr>
              <w:spacing w:before="0" w:after="0" w:line="240" w:lineRule="auto"/>
              <w:jc w:val="right"/>
              <w:rPr>
                <w:rFonts w:ascii="Times New Roman" w:eastAsia="Times New Roman" w:hAnsi="Times New Roman" w:cs="Times New Roman"/>
                <w:sz w:val="24"/>
                <w:szCs w:val="24"/>
                <w:lang w:eastAsia="nl-NL"/>
              </w:rPr>
            </w:pPr>
            <w:r w:rsidRPr="009D5E49">
              <w:rPr>
                <w:rFonts w:ascii="Calibri" w:eastAsia="Times New Roman" w:hAnsi="Calibri" w:cs="Calibri"/>
                <w:color w:val="000000"/>
                <w:sz w:val="16"/>
                <w:szCs w:val="16"/>
                <w:lang w:eastAsia="nl-NL"/>
              </w:rPr>
              <w:t>100/uur en/of factuurwaarde</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14:paraId="56831A5D" w14:textId="0A27ABA7" w:rsidR="009D5E49" w:rsidRPr="009B53F9" w:rsidRDefault="00893CB7" w:rsidP="009B53F9">
            <w:pPr>
              <w:spacing w:before="0" w:after="0" w:line="240" w:lineRule="auto"/>
              <w:jc w:val="right"/>
              <w:rPr>
                <w:rFonts w:eastAsia="Times New Roman" w:cstheme="minorHAnsi"/>
                <w:sz w:val="16"/>
                <w:szCs w:val="16"/>
                <w:lang w:eastAsia="nl-NL"/>
              </w:rPr>
            </w:pPr>
            <w:r w:rsidRPr="009B53F9">
              <w:rPr>
                <w:rFonts w:eastAsia="Times New Roman" w:cstheme="minorHAnsi"/>
                <w:sz w:val="16"/>
                <w:szCs w:val="16"/>
                <w:lang w:eastAsia="nl-NL"/>
              </w:rPr>
              <w:t xml:space="preserve">In overleg met SR </w:t>
            </w:r>
            <w:r w:rsidR="009B53F9">
              <w:rPr>
                <w:rFonts w:eastAsia="Times New Roman" w:cstheme="minorHAnsi"/>
                <w:sz w:val="16"/>
                <w:szCs w:val="16"/>
                <w:lang w:eastAsia="nl-NL"/>
              </w:rPr>
              <w:t>verantwoordelijke</w:t>
            </w:r>
          </w:p>
        </w:tc>
      </w:tr>
      <w:tr w:rsidR="00741512" w:rsidRPr="009D5E49" w14:paraId="4580EC1B" w14:textId="77777777" w:rsidTr="009D5E49">
        <w:tc>
          <w:tcPr>
            <w:tcW w:w="0" w:type="auto"/>
            <w:tcBorders>
              <w:top w:val="single" w:sz="4" w:space="0" w:color="000000"/>
              <w:left w:val="single" w:sz="4" w:space="0" w:color="000000"/>
              <w:bottom w:val="single" w:sz="4" w:space="0" w:color="000000"/>
              <w:right w:val="single" w:sz="4" w:space="0" w:color="000000"/>
            </w:tcBorders>
            <w:shd w:val="clear" w:color="auto" w:fill="17365D"/>
            <w:tcMar>
              <w:top w:w="57" w:type="dxa"/>
              <w:left w:w="57" w:type="dxa"/>
              <w:bottom w:w="57" w:type="dxa"/>
              <w:right w:w="57" w:type="dxa"/>
            </w:tcMar>
            <w:hideMark/>
          </w:tcPr>
          <w:p w14:paraId="5C507A29" w14:textId="77777777" w:rsidR="009D5E49" w:rsidRPr="009D5E49" w:rsidRDefault="009D5E49" w:rsidP="009D5E49">
            <w:pPr>
              <w:spacing w:before="0" w:after="0" w:line="240" w:lineRule="auto"/>
              <w:rPr>
                <w:rFonts w:ascii="Times New Roman" w:eastAsia="Times New Roman" w:hAnsi="Times New Roman" w:cs="Times New Roman"/>
                <w:sz w:val="24"/>
                <w:szCs w:val="24"/>
                <w:lang w:eastAsia="nl-NL"/>
              </w:rPr>
            </w:pPr>
            <w:r w:rsidRPr="009D5E49">
              <w:rPr>
                <w:rFonts w:ascii="Calibri" w:eastAsia="Times New Roman" w:hAnsi="Calibri" w:cs="Calibri"/>
                <w:b/>
                <w:bCs/>
                <w:i/>
                <w:iCs/>
                <w:color w:val="000000"/>
                <w:sz w:val="16"/>
                <w:szCs w:val="16"/>
                <w:lang w:eastAsia="nl-NL"/>
              </w:rPr>
              <w:t>Extra op bovenstaande bedragen</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17365D"/>
            <w:tcMar>
              <w:top w:w="57" w:type="dxa"/>
              <w:left w:w="57" w:type="dxa"/>
              <w:bottom w:w="57" w:type="dxa"/>
              <w:right w:w="57" w:type="dxa"/>
            </w:tcMar>
            <w:hideMark/>
          </w:tcPr>
          <w:p w14:paraId="166B6B09" w14:textId="77777777" w:rsidR="009D5E49" w:rsidRPr="009D5E49" w:rsidRDefault="009D5E49" w:rsidP="009D5E49">
            <w:pPr>
              <w:spacing w:before="0" w:after="0" w:line="240" w:lineRule="auto"/>
              <w:rPr>
                <w:rFonts w:ascii="Times New Roman" w:eastAsia="Times New Roman" w:hAnsi="Times New Roman" w:cs="Times New Roman"/>
                <w:sz w:val="24"/>
                <w:szCs w:val="24"/>
                <w:lang w:eastAsia="nl-NL"/>
              </w:rPr>
            </w:pPr>
          </w:p>
        </w:tc>
        <w:tc>
          <w:tcPr>
            <w:tcW w:w="0" w:type="auto"/>
            <w:tcBorders>
              <w:top w:val="single" w:sz="4" w:space="0" w:color="000000"/>
              <w:left w:val="single" w:sz="4" w:space="0" w:color="000000"/>
              <w:bottom w:val="single" w:sz="4" w:space="0" w:color="000000"/>
              <w:right w:val="single" w:sz="4" w:space="0" w:color="000000"/>
            </w:tcBorders>
            <w:shd w:val="clear" w:color="auto" w:fill="17365D"/>
            <w:hideMark/>
          </w:tcPr>
          <w:p w14:paraId="31F60094" w14:textId="77777777" w:rsidR="009D5E49" w:rsidRPr="009D5E49" w:rsidRDefault="009D5E49" w:rsidP="009D5E49">
            <w:pPr>
              <w:spacing w:before="0" w:after="0" w:line="240" w:lineRule="auto"/>
              <w:jc w:val="right"/>
              <w:rPr>
                <w:rFonts w:ascii="Times New Roman" w:eastAsia="Times New Roman" w:hAnsi="Times New Roman" w:cs="Times New Roman"/>
                <w:sz w:val="24"/>
                <w:szCs w:val="24"/>
                <w:lang w:eastAsia="nl-NL"/>
              </w:rPr>
            </w:pPr>
            <w:r w:rsidRPr="009D5E49">
              <w:rPr>
                <w:rFonts w:ascii="Calibri" w:eastAsia="Times New Roman" w:hAnsi="Calibri" w:cs="Calibri"/>
                <w:b/>
                <w:bCs/>
                <w:color w:val="000000"/>
                <w:sz w:val="16"/>
                <w:szCs w:val="16"/>
                <w:lang w:eastAsia="nl-NL"/>
              </w:rPr>
              <w:t>Bedragen tellen</w:t>
            </w:r>
          </w:p>
        </w:tc>
      </w:tr>
      <w:tr w:rsidR="00741512" w:rsidRPr="009D5E49" w14:paraId="0FB2BC9F" w14:textId="77777777" w:rsidTr="009D5E49">
        <w:tc>
          <w:tcPr>
            <w:tcW w:w="0" w:type="auto"/>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7DEEA671" w14:textId="26A7B379" w:rsidR="009D5E49" w:rsidRPr="009D5E49" w:rsidRDefault="009D5E49" w:rsidP="009D5E49">
            <w:pPr>
              <w:spacing w:before="0" w:after="0" w:line="240" w:lineRule="auto"/>
              <w:rPr>
                <w:rFonts w:ascii="Times New Roman" w:eastAsia="Times New Roman" w:hAnsi="Times New Roman" w:cs="Times New Roman"/>
                <w:sz w:val="24"/>
                <w:szCs w:val="24"/>
                <w:lang w:eastAsia="nl-NL"/>
              </w:rPr>
            </w:pPr>
            <w:r w:rsidRPr="009D5E49">
              <w:rPr>
                <w:rFonts w:ascii="Calibri" w:eastAsia="Times New Roman" w:hAnsi="Calibri" w:cs="Calibri"/>
                <w:color w:val="000000"/>
                <w:sz w:val="16"/>
                <w:szCs w:val="16"/>
                <w:lang w:eastAsia="nl-NL"/>
              </w:rPr>
              <w:t>Leeftijd ≥ 50 jaar</w:t>
            </w:r>
            <w:r w:rsidR="0063026B">
              <w:rPr>
                <w:rFonts w:ascii="Calibri" w:eastAsia="Times New Roman" w:hAnsi="Calibri" w:cs="Calibri"/>
                <w:b/>
                <w:bCs/>
                <w:color w:val="000000"/>
                <w:sz w:val="16"/>
                <w:szCs w:val="16"/>
                <w:vertAlign w:val="superscript"/>
                <w:lang w:eastAsia="nl-NL"/>
              </w:rPr>
              <w:t>4</w:t>
            </w:r>
          </w:p>
        </w:tc>
        <w:tc>
          <w:tcPr>
            <w:tcW w:w="0" w:type="auto"/>
            <w:tcBorders>
              <w:top w:val="single" w:sz="4" w:space="0" w:color="000000"/>
              <w:left w:val="single" w:sz="4" w:space="0" w:color="000000"/>
              <w:bottom w:val="single" w:sz="4" w:space="0" w:color="000000"/>
            </w:tcBorders>
            <w:tcMar>
              <w:top w:w="57" w:type="dxa"/>
              <w:left w:w="57" w:type="dxa"/>
              <w:bottom w:w="57" w:type="dxa"/>
              <w:right w:w="57" w:type="dxa"/>
            </w:tcMar>
            <w:hideMark/>
          </w:tcPr>
          <w:p w14:paraId="477426B3" w14:textId="77777777" w:rsidR="009D5E49" w:rsidRPr="009D5E49" w:rsidRDefault="009D5E49" w:rsidP="009D5E49">
            <w:pPr>
              <w:spacing w:before="0" w:after="0" w:line="240" w:lineRule="auto"/>
              <w:rPr>
                <w:rFonts w:ascii="Times New Roman" w:eastAsia="Times New Roman" w:hAnsi="Times New Roman" w:cs="Times New Roman"/>
                <w:sz w:val="24"/>
                <w:szCs w:val="24"/>
                <w:lang w:eastAsia="nl-NL"/>
              </w:rPr>
            </w:pPr>
            <w:r w:rsidRPr="009D5E49">
              <w:rPr>
                <w:rFonts w:ascii="Calibri" w:eastAsia="Times New Roman" w:hAnsi="Calibri" w:cs="Calibri"/>
                <w:color w:val="000000"/>
                <w:sz w:val="16"/>
                <w:szCs w:val="16"/>
                <w:lang w:eastAsia="nl-NL"/>
              </w:rPr>
              <w:t>€</w:t>
            </w:r>
          </w:p>
        </w:tc>
        <w:tc>
          <w:tcPr>
            <w:tcW w:w="0" w:type="auto"/>
            <w:tcBorders>
              <w:top w:val="single" w:sz="4" w:space="0" w:color="000000"/>
              <w:bottom w:val="single" w:sz="4" w:space="0" w:color="000000"/>
              <w:right w:val="single" w:sz="4" w:space="0" w:color="000000"/>
            </w:tcBorders>
            <w:tcMar>
              <w:top w:w="57" w:type="dxa"/>
              <w:left w:w="57" w:type="dxa"/>
              <w:bottom w:w="57" w:type="dxa"/>
              <w:right w:w="57" w:type="dxa"/>
            </w:tcMar>
            <w:hideMark/>
          </w:tcPr>
          <w:p w14:paraId="4DFD7F5D" w14:textId="50E16EE5" w:rsidR="009D5E49" w:rsidRPr="009D5E49" w:rsidRDefault="009D5E49" w:rsidP="009D5E49">
            <w:pPr>
              <w:spacing w:before="0" w:after="0" w:line="240" w:lineRule="auto"/>
              <w:jc w:val="right"/>
              <w:rPr>
                <w:rFonts w:ascii="Times New Roman" w:eastAsia="Times New Roman" w:hAnsi="Times New Roman" w:cs="Times New Roman"/>
                <w:sz w:val="24"/>
                <w:szCs w:val="24"/>
                <w:lang w:eastAsia="nl-NL"/>
              </w:rPr>
            </w:pPr>
            <w:r w:rsidRPr="009D5E49">
              <w:rPr>
                <w:rFonts w:ascii="Calibri" w:eastAsia="Times New Roman" w:hAnsi="Calibri" w:cs="Calibri"/>
                <w:color w:val="000000"/>
                <w:sz w:val="16"/>
                <w:szCs w:val="16"/>
                <w:lang w:eastAsia="nl-NL"/>
              </w:rPr>
              <w:t>5.000</w:t>
            </w:r>
            <w:r w:rsidR="009B53F9">
              <w:rPr>
                <w:rFonts w:ascii="Calibri" w:eastAsia="Times New Roman" w:hAnsi="Calibri" w:cs="Calibri"/>
                <w:color w:val="000000"/>
                <w:sz w:val="16"/>
                <w:szCs w:val="16"/>
                <w:lang w:eastAsia="nl-NL"/>
              </w:rPr>
              <w:t xml:space="preserve"> per jaar (naar rato omvang en arbeidsduur)</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14:paraId="110BE090" w14:textId="0AE7D151" w:rsidR="009D5E49" w:rsidRPr="009B53F9" w:rsidRDefault="009B53F9" w:rsidP="009D5E49">
            <w:pPr>
              <w:spacing w:before="0" w:after="0" w:line="240" w:lineRule="auto"/>
              <w:jc w:val="right"/>
              <w:rPr>
                <w:rFonts w:eastAsia="Times New Roman" w:cstheme="minorHAnsi"/>
                <w:sz w:val="16"/>
                <w:szCs w:val="16"/>
                <w:lang w:eastAsia="nl-NL"/>
              </w:rPr>
            </w:pPr>
            <w:r w:rsidRPr="009B53F9">
              <w:rPr>
                <w:rFonts w:eastAsia="Times New Roman" w:cstheme="minorHAnsi"/>
                <w:sz w:val="16"/>
                <w:szCs w:val="16"/>
                <w:lang w:eastAsia="nl-NL"/>
              </w:rPr>
              <w:t>Binnen de duur van meetellen (bouwblok)</w:t>
            </w:r>
          </w:p>
        </w:tc>
      </w:tr>
      <w:tr w:rsidR="00741512" w:rsidRPr="009D5E49" w14:paraId="2C7DF0AF" w14:textId="77777777" w:rsidTr="009D5E49">
        <w:tc>
          <w:tcPr>
            <w:tcW w:w="0" w:type="auto"/>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3EDEF92" w14:textId="5D3A42F5" w:rsidR="009B53F9" w:rsidRPr="009D5E49" w:rsidRDefault="009B53F9" w:rsidP="009D5E49">
            <w:pPr>
              <w:spacing w:before="0" w:after="0"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Bijzondere doelgroepen</w:t>
            </w:r>
            <w:r w:rsidRPr="00741512">
              <w:rPr>
                <w:rFonts w:ascii="Calibri" w:eastAsia="Times New Roman" w:hAnsi="Calibri" w:cs="Calibri"/>
                <w:b/>
                <w:bCs/>
                <w:color w:val="000000"/>
                <w:sz w:val="16"/>
                <w:szCs w:val="16"/>
                <w:vertAlign w:val="superscript"/>
                <w:lang w:eastAsia="nl-NL"/>
              </w:rPr>
              <w:t xml:space="preserve">5 werkzoekenden met als </w:t>
            </w:r>
            <w:r>
              <w:rPr>
                <w:rFonts w:ascii="Calibri" w:eastAsia="Times New Roman" w:hAnsi="Calibri" w:cs="Calibri"/>
                <w:color w:val="000000"/>
                <w:sz w:val="16"/>
                <w:szCs w:val="16"/>
                <w:lang w:eastAsia="nl-NL"/>
              </w:rPr>
              <w:t>gemeenschappelijk kenmerk het in (ver</w:t>
            </w:r>
            <w:r w:rsidR="00741512">
              <w:rPr>
                <w:rFonts w:ascii="Calibri" w:eastAsia="Times New Roman" w:hAnsi="Calibri" w:cs="Calibri"/>
                <w:color w:val="000000"/>
                <w:sz w:val="16"/>
                <w:szCs w:val="16"/>
                <w:lang w:eastAsia="nl-NL"/>
              </w:rPr>
              <w:t xml:space="preserve">) </w:t>
            </w:r>
            <w:r>
              <w:rPr>
                <w:rFonts w:ascii="Calibri" w:eastAsia="Times New Roman" w:hAnsi="Calibri" w:cs="Calibri"/>
                <w:color w:val="000000"/>
                <w:sz w:val="16"/>
                <w:szCs w:val="16"/>
                <w:lang w:eastAsia="nl-NL"/>
              </w:rPr>
              <w:t>minder(d)</w:t>
            </w:r>
            <w:r w:rsidR="00741512">
              <w:rPr>
                <w:rFonts w:ascii="Calibri" w:eastAsia="Times New Roman" w:hAnsi="Calibri" w:cs="Calibri"/>
                <w:color w:val="000000"/>
                <w:sz w:val="16"/>
                <w:szCs w:val="16"/>
                <w:lang w:eastAsia="nl-NL"/>
              </w:rPr>
              <w:t>e mate in staat zijn tot (arbeid) participatie</w:t>
            </w:r>
          </w:p>
        </w:tc>
        <w:tc>
          <w:tcPr>
            <w:tcW w:w="0" w:type="auto"/>
            <w:tcBorders>
              <w:top w:val="single" w:sz="4" w:space="0" w:color="000000"/>
              <w:left w:val="single" w:sz="4" w:space="0" w:color="000000"/>
              <w:bottom w:val="single" w:sz="4" w:space="0" w:color="000000"/>
            </w:tcBorders>
            <w:tcMar>
              <w:top w:w="57" w:type="dxa"/>
              <w:left w:w="57" w:type="dxa"/>
              <w:bottom w:w="57" w:type="dxa"/>
              <w:right w:w="57" w:type="dxa"/>
            </w:tcMar>
          </w:tcPr>
          <w:p w14:paraId="6A0C8ACE" w14:textId="0D617A06" w:rsidR="009B53F9" w:rsidRPr="009D5E49" w:rsidRDefault="00741512" w:rsidP="009D5E49">
            <w:pPr>
              <w:spacing w:before="0" w:after="0"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w:t>
            </w:r>
          </w:p>
        </w:tc>
        <w:tc>
          <w:tcPr>
            <w:tcW w:w="0" w:type="auto"/>
            <w:tcBorders>
              <w:top w:val="single" w:sz="4" w:space="0" w:color="000000"/>
              <w:bottom w:val="single" w:sz="4" w:space="0" w:color="000000"/>
              <w:right w:val="single" w:sz="4" w:space="0" w:color="000000"/>
            </w:tcBorders>
            <w:tcMar>
              <w:top w:w="57" w:type="dxa"/>
              <w:left w:w="57" w:type="dxa"/>
              <w:bottom w:w="57" w:type="dxa"/>
              <w:right w:w="57" w:type="dxa"/>
            </w:tcMar>
          </w:tcPr>
          <w:p w14:paraId="7E35E7B6" w14:textId="23D7E41C" w:rsidR="009B53F9" w:rsidRPr="009D5E49" w:rsidRDefault="00741512" w:rsidP="009D5E49">
            <w:pPr>
              <w:spacing w:before="0" w:after="0"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5000 per jaar (naar rato omvang en arbeidsduur)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75071A04" w14:textId="1ED78117" w:rsidR="009B53F9" w:rsidRPr="009B53F9" w:rsidRDefault="00741512" w:rsidP="009D5E49">
            <w:pPr>
              <w:spacing w:before="0" w:after="0" w:line="240" w:lineRule="auto"/>
              <w:jc w:val="right"/>
              <w:rPr>
                <w:rFonts w:eastAsia="Times New Roman" w:cstheme="minorHAnsi"/>
                <w:sz w:val="16"/>
                <w:szCs w:val="16"/>
                <w:lang w:eastAsia="nl-NL"/>
              </w:rPr>
            </w:pPr>
            <w:r w:rsidRPr="009B53F9">
              <w:rPr>
                <w:rFonts w:eastAsia="Times New Roman" w:cstheme="minorHAnsi"/>
                <w:sz w:val="16"/>
                <w:szCs w:val="16"/>
                <w:lang w:eastAsia="nl-NL"/>
              </w:rPr>
              <w:t xml:space="preserve">In overleg met SR </w:t>
            </w:r>
            <w:r>
              <w:rPr>
                <w:rFonts w:eastAsia="Times New Roman" w:cstheme="minorHAnsi"/>
                <w:sz w:val="16"/>
                <w:szCs w:val="16"/>
                <w:lang w:eastAsia="nl-NL"/>
              </w:rPr>
              <w:t>verantwoordelijke</w:t>
            </w:r>
          </w:p>
        </w:tc>
      </w:tr>
      <w:tr w:rsidR="00741512" w:rsidRPr="009D5E49" w14:paraId="0D580ABF" w14:textId="77777777" w:rsidTr="009D5E49">
        <w:tc>
          <w:tcPr>
            <w:tcW w:w="0" w:type="auto"/>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14:paraId="56FADE1A" w14:textId="4D72E2B1" w:rsidR="009D5E49" w:rsidRPr="009D5E49" w:rsidRDefault="009D5E49" w:rsidP="009D5E49">
            <w:pPr>
              <w:spacing w:before="0" w:after="0" w:line="240" w:lineRule="auto"/>
              <w:rPr>
                <w:rFonts w:ascii="Times New Roman" w:eastAsia="Times New Roman" w:hAnsi="Times New Roman" w:cs="Times New Roman"/>
                <w:sz w:val="24"/>
                <w:szCs w:val="24"/>
                <w:lang w:eastAsia="nl-NL"/>
              </w:rPr>
            </w:pPr>
            <w:r w:rsidRPr="009D5E49">
              <w:rPr>
                <w:rFonts w:ascii="Calibri" w:eastAsia="Times New Roman" w:hAnsi="Calibri" w:cs="Calibri"/>
                <w:color w:val="000000"/>
                <w:sz w:val="16"/>
                <w:szCs w:val="16"/>
                <w:lang w:eastAsia="nl-NL"/>
              </w:rPr>
              <w:t>Vast dienstverband</w:t>
            </w:r>
            <w:r w:rsidR="00741512">
              <w:rPr>
                <w:rFonts w:ascii="Calibri" w:eastAsia="Times New Roman" w:hAnsi="Calibri" w:cs="Calibri"/>
                <w:color w:val="000000"/>
                <w:sz w:val="16"/>
                <w:szCs w:val="16"/>
                <w:lang w:eastAsia="nl-NL"/>
              </w:rPr>
              <w:t xml:space="preserve"> (onbepaalde tijd)</w:t>
            </w:r>
          </w:p>
        </w:tc>
        <w:tc>
          <w:tcPr>
            <w:tcW w:w="0" w:type="auto"/>
            <w:tcBorders>
              <w:top w:val="single" w:sz="4" w:space="0" w:color="000000"/>
              <w:left w:val="single" w:sz="4" w:space="0" w:color="000000"/>
              <w:bottom w:val="single" w:sz="4" w:space="0" w:color="000000"/>
            </w:tcBorders>
            <w:tcMar>
              <w:top w:w="57" w:type="dxa"/>
              <w:left w:w="57" w:type="dxa"/>
              <w:bottom w:w="57" w:type="dxa"/>
              <w:right w:w="57" w:type="dxa"/>
            </w:tcMar>
            <w:hideMark/>
          </w:tcPr>
          <w:p w14:paraId="71276A14" w14:textId="77777777" w:rsidR="009D5E49" w:rsidRPr="009D5E49" w:rsidRDefault="009D5E49" w:rsidP="009D5E49">
            <w:pPr>
              <w:spacing w:before="0" w:after="0" w:line="240" w:lineRule="auto"/>
              <w:rPr>
                <w:rFonts w:ascii="Times New Roman" w:eastAsia="Times New Roman" w:hAnsi="Times New Roman" w:cs="Times New Roman"/>
                <w:sz w:val="24"/>
                <w:szCs w:val="24"/>
                <w:lang w:eastAsia="nl-NL"/>
              </w:rPr>
            </w:pPr>
            <w:r w:rsidRPr="009D5E49">
              <w:rPr>
                <w:rFonts w:ascii="Calibri" w:eastAsia="Times New Roman" w:hAnsi="Calibri" w:cs="Calibri"/>
                <w:color w:val="000000"/>
                <w:sz w:val="16"/>
                <w:szCs w:val="16"/>
                <w:lang w:eastAsia="nl-NL"/>
              </w:rPr>
              <w:t>€</w:t>
            </w:r>
          </w:p>
        </w:tc>
        <w:tc>
          <w:tcPr>
            <w:tcW w:w="0" w:type="auto"/>
            <w:tcBorders>
              <w:top w:val="single" w:sz="4" w:space="0" w:color="000000"/>
              <w:bottom w:val="single" w:sz="4" w:space="0" w:color="000000"/>
              <w:right w:val="single" w:sz="4" w:space="0" w:color="000000"/>
            </w:tcBorders>
            <w:tcMar>
              <w:top w:w="57" w:type="dxa"/>
              <w:left w:w="57" w:type="dxa"/>
              <w:bottom w:w="57" w:type="dxa"/>
              <w:right w:w="57" w:type="dxa"/>
            </w:tcMar>
            <w:hideMark/>
          </w:tcPr>
          <w:p w14:paraId="101D6AEB" w14:textId="77777777" w:rsidR="009D5E49" w:rsidRPr="009D5E49" w:rsidRDefault="009D5E49" w:rsidP="009D5E49">
            <w:pPr>
              <w:spacing w:before="0" w:after="0" w:line="240" w:lineRule="auto"/>
              <w:jc w:val="right"/>
              <w:rPr>
                <w:rFonts w:ascii="Times New Roman" w:eastAsia="Times New Roman" w:hAnsi="Times New Roman" w:cs="Times New Roman"/>
                <w:sz w:val="24"/>
                <w:szCs w:val="24"/>
                <w:lang w:eastAsia="nl-NL"/>
              </w:rPr>
            </w:pPr>
            <w:r w:rsidRPr="009D5E49">
              <w:rPr>
                <w:rFonts w:ascii="Calibri" w:eastAsia="Times New Roman" w:hAnsi="Calibri" w:cs="Calibri"/>
                <w:color w:val="000000"/>
                <w:sz w:val="16"/>
                <w:szCs w:val="16"/>
                <w:lang w:eastAsia="nl-NL"/>
              </w:rPr>
              <w:t>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14:paraId="539B7157" w14:textId="77777777" w:rsidR="009D5E49" w:rsidRPr="009D5E49" w:rsidRDefault="009D5E49" w:rsidP="009D5E49">
            <w:pPr>
              <w:spacing w:before="0" w:after="0" w:line="240" w:lineRule="auto"/>
              <w:jc w:val="right"/>
              <w:rPr>
                <w:rFonts w:ascii="Times New Roman" w:eastAsia="Times New Roman" w:hAnsi="Times New Roman" w:cs="Times New Roman"/>
                <w:sz w:val="24"/>
                <w:szCs w:val="24"/>
                <w:lang w:eastAsia="nl-NL"/>
              </w:rPr>
            </w:pPr>
            <w:r w:rsidRPr="009D5E49">
              <w:rPr>
                <w:rFonts w:ascii="Calibri" w:eastAsia="Times New Roman" w:hAnsi="Calibri" w:cs="Calibri"/>
                <w:color w:val="000000"/>
                <w:sz w:val="16"/>
                <w:szCs w:val="16"/>
                <w:lang w:eastAsia="nl-NL"/>
              </w:rPr>
              <w:t>Eenmalig/naar rato</w:t>
            </w:r>
          </w:p>
        </w:tc>
      </w:tr>
      <w:tr w:rsidR="00741512" w:rsidRPr="009D5E49" w14:paraId="112B6140" w14:textId="77777777" w:rsidTr="009D5E49">
        <w:tc>
          <w:tcPr>
            <w:tcW w:w="0" w:type="auto"/>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hideMark/>
          </w:tcPr>
          <w:p w14:paraId="717399AA" w14:textId="08EFF171" w:rsidR="009D5E49" w:rsidRPr="009D5E49" w:rsidRDefault="009D5E49" w:rsidP="009D5E49">
            <w:pPr>
              <w:spacing w:before="0" w:after="0" w:line="240" w:lineRule="auto"/>
              <w:rPr>
                <w:rFonts w:ascii="Times New Roman" w:eastAsia="Times New Roman" w:hAnsi="Times New Roman" w:cs="Times New Roman"/>
                <w:sz w:val="24"/>
                <w:szCs w:val="24"/>
                <w:lang w:eastAsia="nl-NL"/>
              </w:rPr>
            </w:pPr>
            <w:r w:rsidRPr="009D5E49">
              <w:rPr>
                <w:rFonts w:ascii="Calibri" w:eastAsia="Times New Roman" w:hAnsi="Calibri" w:cs="Calibri"/>
                <w:color w:val="000000"/>
                <w:sz w:val="16"/>
                <w:szCs w:val="16"/>
                <w:lang w:eastAsia="nl-NL"/>
              </w:rPr>
              <w:t>PSO-ladder</w:t>
            </w:r>
            <w:r w:rsidR="00741512" w:rsidRPr="00741512">
              <w:rPr>
                <w:rFonts w:ascii="Calibri" w:eastAsia="Times New Roman" w:hAnsi="Calibri" w:cs="Calibri"/>
                <w:b/>
                <w:bCs/>
                <w:color w:val="000000"/>
                <w:sz w:val="16"/>
                <w:szCs w:val="16"/>
                <w:vertAlign w:val="superscript"/>
                <w:lang w:eastAsia="nl-NL"/>
              </w:rPr>
              <w:t>6</w:t>
            </w:r>
            <w:r w:rsidRPr="009D5E49">
              <w:rPr>
                <w:rFonts w:ascii="Calibri" w:eastAsia="Times New Roman" w:hAnsi="Calibri" w:cs="Calibri"/>
                <w:color w:val="000000"/>
                <w:sz w:val="16"/>
                <w:szCs w:val="16"/>
                <w:lang w:eastAsia="nl-NL"/>
              </w:rPr>
              <w:t>: trede 1, trede 2, trede 3</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hideMark/>
          </w:tcPr>
          <w:p w14:paraId="7ADB0CB6" w14:textId="5E13B8AD" w:rsidR="009D5E49" w:rsidRPr="009D5E49" w:rsidRDefault="009D5E49" w:rsidP="009D5E49">
            <w:pPr>
              <w:spacing w:before="0" w:after="0" w:line="240" w:lineRule="auto"/>
              <w:rPr>
                <w:rFonts w:ascii="Times New Roman" w:eastAsia="Times New Roman" w:hAnsi="Times New Roman" w:cs="Times New Roman"/>
                <w:sz w:val="24"/>
                <w:szCs w:val="24"/>
                <w:lang w:eastAsia="nl-NL"/>
              </w:rPr>
            </w:pPr>
            <w:r w:rsidRPr="009D5E49">
              <w:rPr>
                <w:rFonts w:ascii="Calibri" w:eastAsia="Times New Roman" w:hAnsi="Calibri" w:cs="Calibri"/>
                <w:color w:val="000000"/>
                <w:sz w:val="16"/>
                <w:szCs w:val="16"/>
                <w:lang w:eastAsia="nl-NL"/>
              </w:rPr>
              <w:t xml:space="preserve">Korting op </w:t>
            </w:r>
            <w:r w:rsidR="00741512">
              <w:rPr>
                <w:rFonts w:ascii="Calibri" w:eastAsia="Times New Roman" w:hAnsi="Calibri" w:cs="Calibri"/>
                <w:color w:val="000000"/>
                <w:sz w:val="16"/>
                <w:szCs w:val="16"/>
                <w:lang w:eastAsia="nl-NL"/>
              </w:rPr>
              <w:t>SR-</w:t>
            </w:r>
            <w:r w:rsidRPr="009D5E49">
              <w:rPr>
                <w:rFonts w:ascii="Calibri" w:eastAsia="Times New Roman" w:hAnsi="Calibri" w:cs="Calibri"/>
                <w:color w:val="000000"/>
                <w:sz w:val="16"/>
                <w:szCs w:val="16"/>
                <w:lang w:eastAsia="nl-NL"/>
              </w:rPr>
              <w:t>verplichting: 10%, 25%, 50%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14:paraId="408388FE" w14:textId="77777777" w:rsidR="009D5E49" w:rsidRPr="009D5E49" w:rsidRDefault="009D5E49" w:rsidP="009D5E49">
            <w:pPr>
              <w:spacing w:before="0" w:after="0" w:line="240" w:lineRule="auto"/>
              <w:jc w:val="right"/>
              <w:rPr>
                <w:rFonts w:ascii="Times New Roman" w:eastAsia="Times New Roman" w:hAnsi="Times New Roman" w:cs="Times New Roman"/>
                <w:sz w:val="24"/>
                <w:szCs w:val="24"/>
                <w:lang w:eastAsia="nl-NL"/>
              </w:rPr>
            </w:pPr>
            <w:r w:rsidRPr="009D5E49">
              <w:rPr>
                <w:rFonts w:ascii="Calibri" w:eastAsia="Times New Roman" w:hAnsi="Calibri" w:cs="Calibri"/>
                <w:color w:val="000000"/>
                <w:sz w:val="16"/>
                <w:szCs w:val="16"/>
                <w:lang w:eastAsia="nl-NL"/>
              </w:rPr>
              <w:t>Eenmalig/naar rato</w:t>
            </w:r>
          </w:p>
        </w:tc>
      </w:tr>
      <w:tr w:rsidR="00741512" w:rsidRPr="009D5E49" w14:paraId="57C5F3E9" w14:textId="77777777" w:rsidTr="009D5E49">
        <w:tc>
          <w:tcPr>
            <w:tcW w:w="0" w:type="auto"/>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hideMark/>
          </w:tcPr>
          <w:p w14:paraId="61128AEC" w14:textId="266BA316" w:rsidR="009D5E49" w:rsidRDefault="009D5E49" w:rsidP="009D5E49">
            <w:pPr>
              <w:spacing w:before="0" w:after="0" w:line="240" w:lineRule="auto"/>
              <w:rPr>
                <w:rFonts w:ascii="Calibri" w:eastAsia="Times New Roman" w:hAnsi="Calibri" w:cs="Calibri"/>
                <w:color w:val="000000"/>
                <w:sz w:val="16"/>
                <w:szCs w:val="16"/>
                <w:lang w:eastAsia="nl-NL"/>
              </w:rPr>
            </w:pPr>
            <w:r w:rsidRPr="009D5E49">
              <w:rPr>
                <w:rFonts w:ascii="Calibri" w:eastAsia="Times New Roman" w:hAnsi="Calibri" w:cs="Calibri"/>
                <w:color w:val="000000"/>
                <w:sz w:val="16"/>
                <w:szCs w:val="16"/>
                <w:lang w:eastAsia="nl-NL"/>
              </w:rPr>
              <w:t>PSO-ladder</w:t>
            </w:r>
            <w:r w:rsidR="00741512" w:rsidRPr="00741512">
              <w:rPr>
                <w:rFonts w:ascii="Calibri" w:eastAsia="Times New Roman" w:hAnsi="Calibri" w:cs="Calibri"/>
                <w:b/>
                <w:bCs/>
                <w:color w:val="000000"/>
                <w:sz w:val="16"/>
                <w:szCs w:val="16"/>
                <w:vertAlign w:val="superscript"/>
                <w:lang w:eastAsia="nl-NL"/>
              </w:rPr>
              <w:t>6</w:t>
            </w:r>
            <w:r w:rsidRPr="009D5E49">
              <w:rPr>
                <w:rFonts w:ascii="Calibri" w:eastAsia="Times New Roman" w:hAnsi="Calibri" w:cs="Calibri"/>
                <w:color w:val="000000"/>
                <w:sz w:val="16"/>
                <w:szCs w:val="16"/>
                <w:lang w:eastAsia="nl-NL"/>
              </w:rPr>
              <w:t xml:space="preserve">, </w:t>
            </w:r>
            <w:r w:rsidR="00741512">
              <w:rPr>
                <w:rFonts w:ascii="Calibri" w:eastAsia="Times New Roman" w:hAnsi="Calibri" w:cs="Calibri"/>
                <w:color w:val="000000"/>
                <w:sz w:val="16"/>
                <w:szCs w:val="16"/>
                <w:lang w:eastAsia="nl-NL"/>
              </w:rPr>
              <w:t>trede 3-</w:t>
            </w:r>
            <w:r w:rsidRPr="009D5E49">
              <w:rPr>
                <w:rFonts w:ascii="Calibri" w:eastAsia="Times New Roman" w:hAnsi="Calibri" w:cs="Calibri"/>
                <w:color w:val="000000"/>
                <w:sz w:val="16"/>
                <w:szCs w:val="16"/>
                <w:lang w:eastAsia="nl-NL"/>
              </w:rPr>
              <w:t>30+</w:t>
            </w:r>
          </w:p>
          <w:p w14:paraId="483E9A15" w14:textId="2DF504BF" w:rsidR="00741512" w:rsidRPr="00741512" w:rsidRDefault="00741512" w:rsidP="009D5E49">
            <w:pPr>
              <w:spacing w:before="0" w:after="0" w:line="240" w:lineRule="auto"/>
              <w:rPr>
                <w:rFonts w:eastAsia="Times New Roman" w:cstheme="minorHAnsi"/>
                <w:sz w:val="16"/>
                <w:szCs w:val="16"/>
                <w:lang w:eastAsia="nl-NL"/>
              </w:rPr>
            </w:pPr>
            <w:r>
              <w:rPr>
                <w:rFonts w:eastAsia="Times New Roman" w:cstheme="minorHAnsi"/>
                <w:sz w:val="16"/>
                <w:szCs w:val="16"/>
                <w:lang w:eastAsia="nl-NL"/>
              </w:rPr>
              <w:t xml:space="preserve">- </w:t>
            </w:r>
            <w:r w:rsidRPr="00741512">
              <w:rPr>
                <w:rFonts w:eastAsia="Times New Roman" w:cstheme="minorHAnsi"/>
                <w:sz w:val="16"/>
                <w:szCs w:val="16"/>
                <w:lang w:eastAsia="nl-NL"/>
              </w:rPr>
              <w:t>Opdrachtnemers die zijn opgenomen in het register code sociale ondernemingen</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hideMark/>
          </w:tcPr>
          <w:p w14:paraId="24A9FC8F" w14:textId="77777777" w:rsidR="009D5E49" w:rsidRPr="009D5E49" w:rsidRDefault="009D5E49" w:rsidP="00741512">
            <w:pPr>
              <w:spacing w:before="0" w:after="0" w:line="240" w:lineRule="auto"/>
              <w:rPr>
                <w:rFonts w:ascii="Times New Roman" w:eastAsia="Times New Roman" w:hAnsi="Times New Roman" w:cs="Times New Roman"/>
                <w:sz w:val="24"/>
                <w:szCs w:val="24"/>
                <w:lang w:eastAsia="nl-NL"/>
              </w:rPr>
            </w:pPr>
            <w:r w:rsidRPr="009D5E49">
              <w:rPr>
                <w:rFonts w:ascii="Calibri" w:eastAsia="Times New Roman" w:hAnsi="Calibri" w:cs="Calibri"/>
                <w:color w:val="000000"/>
                <w:sz w:val="16"/>
                <w:szCs w:val="16"/>
                <w:lang w:eastAsia="nl-NL"/>
              </w:rPr>
              <w:t>Vrijstelling SROI-verplichting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14:paraId="284AC721" w14:textId="77777777" w:rsidR="009D5E49" w:rsidRPr="009D5E49" w:rsidRDefault="009D5E49" w:rsidP="009D5E49">
            <w:pPr>
              <w:spacing w:before="0" w:after="0" w:line="240" w:lineRule="auto"/>
              <w:jc w:val="right"/>
              <w:rPr>
                <w:rFonts w:ascii="Times New Roman" w:eastAsia="Times New Roman" w:hAnsi="Times New Roman" w:cs="Times New Roman"/>
                <w:sz w:val="24"/>
                <w:szCs w:val="24"/>
                <w:lang w:eastAsia="nl-NL"/>
              </w:rPr>
            </w:pPr>
            <w:r w:rsidRPr="009D5E49">
              <w:rPr>
                <w:rFonts w:ascii="Calibri" w:eastAsia="Times New Roman" w:hAnsi="Calibri" w:cs="Calibri"/>
                <w:color w:val="000000"/>
                <w:sz w:val="16"/>
                <w:szCs w:val="16"/>
                <w:lang w:eastAsia="nl-NL"/>
              </w:rPr>
              <w:t>Eenmalig/naar rato</w:t>
            </w:r>
          </w:p>
        </w:tc>
      </w:tr>
      <w:tr w:rsidR="00741512" w:rsidRPr="009D5E49" w14:paraId="701C2E23" w14:textId="77777777" w:rsidTr="009D5E49">
        <w:tc>
          <w:tcPr>
            <w:tcW w:w="0" w:type="auto"/>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tcPr>
          <w:p w14:paraId="2C817D10" w14:textId="47B78F48" w:rsidR="007636EA" w:rsidRPr="009D5E49" w:rsidRDefault="00741512" w:rsidP="009D5E49">
            <w:pPr>
              <w:spacing w:before="0" w:after="0" w:line="240" w:lineRule="auto"/>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Inkoop facturen van PSO-gecertificeerde  bedrijven</w:t>
            </w:r>
            <w:r>
              <w:rPr>
                <w:rFonts w:ascii="Calibri" w:eastAsia="Times New Roman" w:hAnsi="Calibri" w:cs="Calibri"/>
                <w:b/>
                <w:bCs/>
                <w:color w:val="000000"/>
                <w:sz w:val="16"/>
                <w:szCs w:val="16"/>
                <w:vertAlign w:val="superscript"/>
                <w:lang w:eastAsia="nl-NL"/>
              </w:rPr>
              <w:t xml:space="preserve">7: </w:t>
            </w:r>
            <w:r w:rsidRPr="009D5E49">
              <w:rPr>
                <w:rFonts w:ascii="Calibri" w:eastAsia="Times New Roman" w:hAnsi="Calibri" w:cs="Calibri"/>
                <w:color w:val="000000"/>
                <w:sz w:val="16"/>
                <w:szCs w:val="16"/>
                <w:lang w:eastAsia="nl-NL"/>
              </w:rPr>
              <w:t>trede 1, trede 2, trede 3</w:t>
            </w:r>
            <w:r>
              <w:rPr>
                <w:rFonts w:ascii="Calibri" w:eastAsia="Times New Roman" w:hAnsi="Calibri" w:cs="Calibri"/>
                <w:color w:val="000000"/>
                <w:sz w:val="16"/>
                <w:szCs w:val="16"/>
                <w:lang w:eastAsia="nl-NL"/>
              </w:rPr>
              <w:t>-30+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tcPr>
          <w:p w14:paraId="7EA78DD3" w14:textId="3942E763" w:rsidR="007636EA" w:rsidRPr="009D5E49" w:rsidRDefault="00741512" w:rsidP="009D5E49">
            <w:pPr>
              <w:spacing w:before="0" w:after="0" w:line="240" w:lineRule="auto"/>
              <w:jc w:val="right"/>
              <w:rPr>
                <w:rFonts w:ascii="Calibri" w:eastAsia="Times New Roman" w:hAnsi="Calibri" w:cs="Calibri"/>
                <w:color w:val="000000"/>
                <w:sz w:val="16"/>
                <w:szCs w:val="16"/>
                <w:lang w:eastAsia="nl-NL"/>
              </w:rPr>
            </w:pPr>
            <w:r>
              <w:rPr>
                <w:rFonts w:ascii="Calibri" w:eastAsia="Times New Roman" w:hAnsi="Calibri" w:cs="Calibri"/>
                <w:color w:val="000000"/>
                <w:sz w:val="16"/>
                <w:szCs w:val="16"/>
                <w:lang w:eastAsia="nl-NL"/>
              </w:rPr>
              <w:t>Waarde volgens trede van 10%, 20%, 30% of 100% van de factuur (excl. BTW)</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7CF8CEA3" w14:textId="77777777" w:rsidR="007636EA" w:rsidRPr="009D5E49" w:rsidRDefault="007636EA" w:rsidP="009D5E49">
            <w:pPr>
              <w:spacing w:before="0" w:after="0" w:line="240" w:lineRule="auto"/>
              <w:jc w:val="right"/>
              <w:rPr>
                <w:rFonts w:ascii="Calibri" w:eastAsia="Times New Roman" w:hAnsi="Calibri" w:cs="Calibri"/>
                <w:color w:val="000000"/>
                <w:sz w:val="16"/>
                <w:szCs w:val="16"/>
                <w:lang w:eastAsia="nl-NL"/>
              </w:rPr>
            </w:pPr>
          </w:p>
        </w:tc>
      </w:tr>
    </w:tbl>
    <w:bookmarkEnd w:id="0"/>
    <w:p w14:paraId="5C82E79D" w14:textId="77777777" w:rsidR="00741512" w:rsidRPr="00741512" w:rsidRDefault="00741512" w:rsidP="00741512">
      <w:pPr>
        <w:shd w:val="clear" w:color="auto" w:fill="FFFFFF"/>
        <w:spacing w:after="0" w:line="240" w:lineRule="auto"/>
        <w:jc w:val="both"/>
        <w:rPr>
          <w:rFonts w:eastAsia="Times New Roman" w:cstheme="minorHAnsi"/>
          <w:i/>
          <w:color w:val="222222"/>
          <w:sz w:val="16"/>
          <w:szCs w:val="16"/>
          <w:lang w:eastAsia="nl-NL"/>
        </w:rPr>
      </w:pPr>
      <w:r w:rsidRPr="00741512">
        <w:rPr>
          <w:rFonts w:eastAsia="Times New Roman" w:cstheme="minorHAnsi"/>
          <w:i/>
          <w:color w:val="000000"/>
          <w:sz w:val="16"/>
          <w:szCs w:val="16"/>
          <w:lang w:eastAsia="nl-NL"/>
        </w:rPr>
        <w:t>1. Werkervaringsplek/proefplaatsing:  </w:t>
      </w:r>
    </w:p>
    <w:p w14:paraId="24FC535E" w14:textId="77777777" w:rsidR="00741512" w:rsidRPr="00741512" w:rsidRDefault="00741512" w:rsidP="00741512">
      <w:pPr>
        <w:shd w:val="clear" w:color="auto" w:fill="FFFFFF"/>
        <w:spacing w:before="10" w:after="0" w:line="240" w:lineRule="auto"/>
        <w:ind w:right="264"/>
        <w:jc w:val="both"/>
        <w:rPr>
          <w:rFonts w:eastAsia="Times New Roman" w:cstheme="minorHAnsi"/>
          <w:color w:val="000000"/>
          <w:sz w:val="16"/>
          <w:szCs w:val="16"/>
          <w:lang w:eastAsia="nl-NL"/>
        </w:rPr>
      </w:pPr>
      <w:r w:rsidRPr="00741512">
        <w:rPr>
          <w:rFonts w:eastAsia="Times New Roman" w:cstheme="minorHAnsi"/>
          <w:color w:val="000000"/>
          <w:sz w:val="16"/>
          <w:szCs w:val="16"/>
          <w:lang w:eastAsia="nl-NL"/>
        </w:rPr>
        <w:t>NB: Bij een werkervaringsplek telt de bonuswaarde voor leeftijd ≥ 50 jaar en de bijzonder doelgroep niet. Er kan sprake zijn van het ondersteunen van andere doelgroepen te weten, vrijwilligers,  hoogopgeleide statushouders, taalstages i.h.k. van inburgering en zo meer.  Wanneer deze groep groei en ontwikkeling geboden wordt zal in overleg met de SR-verantwoordelijke  een waarde worden toegekend. </w:t>
      </w:r>
    </w:p>
    <w:p w14:paraId="7F17151C" w14:textId="77777777" w:rsidR="00741512" w:rsidRPr="00741512" w:rsidRDefault="00741512" w:rsidP="00741512">
      <w:pPr>
        <w:shd w:val="clear" w:color="auto" w:fill="FFFFFF"/>
        <w:spacing w:before="8" w:after="0" w:line="240" w:lineRule="auto"/>
        <w:jc w:val="both"/>
        <w:rPr>
          <w:rFonts w:eastAsia="Times New Roman" w:cstheme="minorHAnsi"/>
          <w:b/>
          <w:i/>
          <w:color w:val="222222"/>
          <w:sz w:val="16"/>
          <w:szCs w:val="16"/>
          <w:lang w:eastAsia="nl-NL"/>
        </w:rPr>
      </w:pPr>
      <w:r w:rsidRPr="00741512">
        <w:rPr>
          <w:rFonts w:eastAsia="Times New Roman" w:cstheme="minorHAnsi"/>
          <w:color w:val="000000"/>
          <w:sz w:val="16"/>
          <w:szCs w:val="16"/>
          <w:lang w:eastAsia="nl-NL"/>
        </w:rPr>
        <w:t>2</w:t>
      </w:r>
      <w:r w:rsidRPr="00741512">
        <w:rPr>
          <w:rFonts w:eastAsia="Times New Roman" w:cstheme="minorHAnsi"/>
          <w:i/>
          <w:color w:val="000000"/>
          <w:sz w:val="16"/>
          <w:szCs w:val="16"/>
          <w:lang w:eastAsia="nl-NL"/>
        </w:rPr>
        <w:t>. Sociale inkoop betreft dienstenafname van:</w:t>
      </w:r>
      <w:r w:rsidRPr="00741512">
        <w:rPr>
          <w:rFonts w:eastAsia="Times New Roman" w:cstheme="minorHAnsi"/>
          <w:b/>
          <w:i/>
          <w:color w:val="000000"/>
          <w:sz w:val="16"/>
          <w:szCs w:val="16"/>
          <w:lang w:eastAsia="nl-NL"/>
        </w:rPr>
        <w:t> </w:t>
      </w:r>
    </w:p>
    <w:p w14:paraId="3391DCD1" w14:textId="77777777" w:rsidR="00741512" w:rsidRPr="00741512" w:rsidRDefault="00741512" w:rsidP="00741512">
      <w:pPr>
        <w:shd w:val="clear" w:color="auto" w:fill="FFFFFF"/>
        <w:spacing w:before="22" w:after="0" w:line="240" w:lineRule="auto"/>
        <w:ind w:right="234"/>
        <w:jc w:val="both"/>
        <w:rPr>
          <w:rFonts w:eastAsia="Times New Roman" w:cstheme="minorHAnsi"/>
          <w:color w:val="000000"/>
          <w:sz w:val="16"/>
          <w:szCs w:val="16"/>
          <w:lang w:eastAsia="nl-NL"/>
        </w:rPr>
      </w:pPr>
      <w:r w:rsidRPr="00741512">
        <w:rPr>
          <w:rFonts w:eastAsia="Times New Roman" w:cstheme="minorHAnsi"/>
          <w:color w:val="000000"/>
          <w:sz w:val="16"/>
          <w:szCs w:val="16"/>
          <w:lang w:eastAsia="nl-NL"/>
        </w:rPr>
        <w:t xml:space="preserve">• Sociale werkvoorziening (SW-bedrijven of ook wel de sociale werkplaats genoemd).  </w:t>
      </w:r>
    </w:p>
    <w:p w14:paraId="7DD10B53" w14:textId="77777777" w:rsidR="00741512" w:rsidRPr="00741512" w:rsidRDefault="00741512" w:rsidP="00741512">
      <w:pPr>
        <w:shd w:val="clear" w:color="auto" w:fill="FFFFFF"/>
        <w:spacing w:before="22" w:after="0" w:line="240" w:lineRule="auto"/>
        <w:ind w:right="234"/>
        <w:jc w:val="both"/>
        <w:rPr>
          <w:rFonts w:eastAsia="Times New Roman" w:cstheme="minorHAnsi"/>
          <w:color w:val="222222"/>
          <w:sz w:val="16"/>
          <w:szCs w:val="16"/>
          <w:lang w:eastAsia="nl-NL"/>
        </w:rPr>
      </w:pPr>
      <w:r w:rsidRPr="00741512">
        <w:rPr>
          <w:rFonts w:eastAsia="Times New Roman" w:cstheme="minorHAnsi"/>
          <w:color w:val="000000"/>
          <w:sz w:val="16"/>
          <w:szCs w:val="16"/>
          <w:lang w:eastAsia="nl-NL"/>
        </w:rPr>
        <w:t>• Sociale ondernemingen, zij streven primair en expliciet een maatschappelijk doel na. Daarnaast  zijn zij financieel zelfvoorzienend en sociaal in de wijze waarop de onderneming wordt gevoerd. De sociale onderneming moet deelnemer zijn van, Code  Sociale Ondernemingen of lid zijn van Social Enterprise NL. ESR</w:t>
      </w:r>
      <w:hyperlink r:id="rId8" w:history="1">
        <w:r w:rsidRPr="00741512">
          <w:rPr>
            <w:rStyle w:val="Hyperlink"/>
            <w:rFonts w:eastAsia="Times New Roman" w:cstheme="minorHAnsi"/>
            <w:sz w:val="16"/>
            <w:szCs w:val="16"/>
            <w:lang w:eastAsia="nl-NL"/>
          </w:rPr>
          <w:t>www.codesocialeondernemingen.nl</w:t>
        </w:r>
      </w:hyperlink>
      <w:r w:rsidRPr="00741512">
        <w:rPr>
          <w:rFonts w:eastAsia="Times New Roman" w:cstheme="minorHAnsi"/>
          <w:color w:val="000000"/>
          <w:sz w:val="16"/>
          <w:szCs w:val="16"/>
          <w:lang w:eastAsia="nl-NL"/>
        </w:rPr>
        <w:t>/</w:t>
      </w:r>
      <w:hyperlink r:id="rId9" w:tgtFrame="_blank" w:history="1">
        <w:r w:rsidRPr="00741512">
          <w:rPr>
            <w:rFonts w:eastAsia="Times New Roman" w:cstheme="minorHAnsi"/>
            <w:color w:val="1155CC"/>
            <w:sz w:val="16"/>
            <w:szCs w:val="16"/>
            <w:u w:val="single"/>
            <w:lang w:eastAsia="nl-NL"/>
          </w:rPr>
          <w:t>www.social-enterprise.nl</w:t>
        </w:r>
      </w:hyperlink>
      <w:r w:rsidRPr="00741512">
        <w:rPr>
          <w:rFonts w:eastAsia="Times New Roman" w:cstheme="minorHAnsi"/>
          <w:color w:val="0563C1"/>
          <w:sz w:val="16"/>
          <w:szCs w:val="16"/>
          <w:lang w:eastAsia="nl-NL"/>
        </w:rPr>
        <w:t>  </w:t>
      </w:r>
    </w:p>
    <w:p w14:paraId="57AC6158" w14:textId="77777777" w:rsidR="00741512" w:rsidRPr="00741512" w:rsidRDefault="00741512" w:rsidP="00741512">
      <w:pPr>
        <w:shd w:val="clear" w:color="auto" w:fill="FFFFFF"/>
        <w:spacing w:before="22" w:after="0" w:line="240" w:lineRule="auto"/>
        <w:ind w:right="277"/>
        <w:jc w:val="both"/>
        <w:rPr>
          <w:rFonts w:eastAsia="Times New Roman" w:cstheme="minorHAnsi"/>
          <w:color w:val="000000"/>
          <w:sz w:val="16"/>
          <w:szCs w:val="16"/>
          <w:lang w:eastAsia="nl-NL"/>
        </w:rPr>
      </w:pPr>
      <w:r w:rsidRPr="00741512">
        <w:rPr>
          <w:rFonts w:eastAsia="Times New Roman" w:cstheme="minorHAnsi"/>
          <w:color w:val="000000"/>
          <w:sz w:val="16"/>
          <w:szCs w:val="16"/>
          <w:lang w:eastAsia="nl-NL"/>
        </w:rPr>
        <w:t>• PSO-30+ gecertificeerde organisatie. (Indien niet gecertificeerd, dan dient minimaal 30% van de  werknemers van een dergelijke onderneming gehandicapt of kansarm te zijn), (art. 20 lid 1 van de aanbestedingsrichtlijn 2014/24). </w:t>
      </w:r>
    </w:p>
    <w:p w14:paraId="0B1F3FEB" w14:textId="77777777" w:rsidR="00741512" w:rsidRPr="00741512" w:rsidRDefault="00741512" w:rsidP="00741512">
      <w:pPr>
        <w:shd w:val="clear" w:color="auto" w:fill="FFFFFF"/>
        <w:spacing w:before="22" w:after="0" w:line="240" w:lineRule="auto"/>
        <w:ind w:right="277"/>
        <w:jc w:val="both"/>
        <w:rPr>
          <w:rFonts w:eastAsia="Times New Roman" w:cstheme="minorHAnsi"/>
          <w:i/>
          <w:iCs/>
          <w:color w:val="000000"/>
          <w:sz w:val="16"/>
          <w:szCs w:val="16"/>
          <w:lang w:eastAsia="nl-NL"/>
        </w:rPr>
      </w:pPr>
      <w:r w:rsidRPr="00741512">
        <w:rPr>
          <w:rFonts w:eastAsia="Times New Roman" w:cstheme="minorHAnsi"/>
          <w:i/>
          <w:iCs/>
          <w:color w:val="000000"/>
          <w:sz w:val="16"/>
          <w:szCs w:val="16"/>
          <w:lang w:eastAsia="nl-NL"/>
        </w:rPr>
        <w:t>Facturen: -SW-bedrijf, Code Sociale Ondernemingen, PSO 30+ (factuurwaarde 100%) </w:t>
      </w:r>
    </w:p>
    <w:p w14:paraId="48E3D0C5" w14:textId="77777777" w:rsidR="00741512" w:rsidRPr="00741512" w:rsidRDefault="00741512" w:rsidP="00741512">
      <w:pPr>
        <w:shd w:val="clear" w:color="auto" w:fill="FFFFFF"/>
        <w:spacing w:before="22" w:after="0" w:line="240" w:lineRule="auto"/>
        <w:ind w:right="277"/>
        <w:jc w:val="both"/>
        <w:rPr>
          <w:rFonts w:eastAsia="Times New Roman" w:cstheme="minorHAnsi"/>
          <w:i/>
          <w:iCs/>
          <w:color w:val="000000"/>
          <w:sz w:val="16"/>
          <w:szCs w:val="16"/>
          <w:lang w:eastAsia="nl-NL"/>
        </w:rPr>
      </w:pPr>
      <w:r w:rsidRPr="00741512">
        <w:rPr>
          <w:rFonts w:eastAsia="Times New Roman" w:cstheme="minorHAnsi"/>
          <w:i/>
          <w:iCs/>
          <w:color w:val="000000"/>
          <w:sz w:val="16"/>
          <w:szCs w:val="16"/>
          <w:lang w:eastAsia="nl-NL"/>
        </w:rPr>
        <w:t>-Social Enterprise NL (factuurwaarde 50%). </w:t>
      </w:r>
    </w:p>
    <w:p w14:paraId="66CCEA75" w14:textId="77777777" w:rsidR="00741512" w:rsidRPr="00741512" w:rsidRDefault="00741512" w:rsidP="00741512">
      <w:pPr>
        <w:shd w:val="clear" w:color="auto" w:fill="FFFFFF"/>
        <w:spacing w:before="10" w:after="0" w:line="240" w:lineRule="auto"/>
        <w:ind w:right="157"/>
        <w:jc w:val="both"/>
        <w:rPr>
          <w:rFonts w:eastAsia="Times New Roman" w:cstheme="minorHAnsi"/>
          <w:color w:val="222222"/>
          <w:sz w:val="16"/>
          <w:szCs w:val="16"/>
          <w:lang w:eastAsia="nl-NL"/>
        </w:rPr>
      </w:pPr>
      <w:r w:rsidRPr="00741512">
        <w:rPr>
          <w:rFonts w:eastAsia="Times New Roman" w:cstheme="minorHAnsi"/>
          <w:color w:val="000000"/>
          <w:sz w:val="16"/>
          <w:szCs w:val="16"/>
          <w:lang w:eastAsia="nl-NL"/>
        </w:rPr>
        <w:t>-</w:t>
      </w:r>
      <w:r w:rsidRPr="00741512">
        <w:rPr>
          <w:rFonts w:eastAsia="Times New Roman" w:cstheme="minorHAnsi"/>
          <w:i/>
          <w:iCs/>
          <w:color w:val="000000"/>
          <w:sz w:val="16"/>
          <w:szCs w:val="16"/>
          <w:lang w:eastAsia="nl-NL"/>
        </w:rPr>
        <w:t>Inkoop</w:t>
      </w:r>
      <w:r w:rsidRPr="00741512">
        <w:rPr>
          <w:rFonts w:eastAsia="Times New Roman" w:cstheme="minorHAnsi"/>
          <w:color w:val="000000"/>
          <w:sz w:val="16"/>
          <w:szCs w:val="16"/>
          <w:lang w:eastAsia="nl-NL"/>
        </w:rPr>
        <w:t>-</w:t>
      </w:r>
      <w:r w:rsidRPr="00741512">
        <w:rPr>
          <w:rFonts w:eastAsia="Times New Roman" w:cstheme="minorHAnsi"/>
          <w:i/>
          <w:iCs/>
          <w:color w:val="000000"/>
          <w:sz w:val="16"/>
          <w:szCs w:val="16"/>
          <w:lang w:eastAsia="nl-NL"/>
        </w:rPr>
        <w:t>Facturen PSO gecertificeerde bedrijven (trede 1, 2, 3 en 30+) waarde berekenen conform  de PSO-trede, zie ook punt 7. </w:t>
      </w:r>
    </w:p>
    <w:p w14:paraId="5E4B82FD" w14:textId="77777777" w:rsidR="00741512" w:rsidRPr="00741512" w:rsidRDefault="00741512" w:rsidP="00741512">
      <w:pPr>
        <w:shd w:val="clear" w:color="auto" w:fill="FFFFFF"/>
        <w:spacing w:before="8" w:after="0" w:line="240" w:lineRule="auto"/>
        <w:ind w:right="63"/>
        <w:jc w:val="both"/>
        <w:rPr>
          <w:rFonts w:eastAsia="Times New Roman" w:cstheme="minorHAnsi"/>
          <w:i/>
          <w:color w:val="000000"/>
          <w:sz w:val="16"/>
          <w:szCs w:val="16"/>
          <w:lang w:eastAsia="nl-NL"/>
        </w:rPr>
      </w:pPr>
      <w:r w:rsidRPr="00741512">
        <w:rPr>
          <w:rFonts w:eastAsia="Times New Roman" w:cstheme="minorHAnsi"/>
          <w:i/>
          <w:color w:val="000000"/>
          <w:sz w:val="16"/>
          <w:szCs w:val="16"/>
          <w:lang w:eastAsia="nl-NL"/>
        </w:rPr>
        <w:t xml:space="preserve">3. MVO-activiteiten: </w:t>
      </w:r>
    </w:p>
    <w:p w14:paraId="11ED00C0" w14:textId="77777777" w:rsidR="00741512" w:rsidRPr="00741512" w:rsidRDefault="00741512" w:rsidP="00741512">
      <w:pPr>
        <w:shd w:val="clear" w:color="auto" w:fill="FFFFFF"/>
        <w:spacing w:before="8" w:after="0" w:line="240" w:lineRule="auto"/>
        <w:ind w:right="63"/>
        <w:jc w:val="both"/>
        <w:rPr>
          <w:rFonts w:eastAsia="Times New Roman" w:cstheme="minorHAnsi"/>
          <w:color w:val="000000"/>
          <w:sz w:val="16"/>
          <w:szCs w:val="16"/>
          <w:lang w:eastAsia="nl-NL"/>
        </w:rPr>
      </w:pPr>
      <w:r w:rsidRPr="00741512">
        <w:rPr>
          <w:rFonts w:eastAsia="Times New Roman" w:cstheme="minorHAnsi"/>
          <w:color w:val="000000"/>
          <w:sz w:val="16"/>
          <w:szCs w:val="16"/>
          <w:lang w:eastAsia="nl-NL"/>
        </w:rPr>
        <w:t xml:space="preserve">Omvat een scala aan activiteiten. Voorwaarde is dat de activiteit een relatie heeft  met groei/kennis en ontwikkeling, het verkleinen van de afstand tot de arbeidsmarkt en/of onderwijs.  Denk bijv. aan het geven van gastcolleges bij scholen, de sponsoring van een beroepsgerichte  opleiding van iemand uit de doelgroep, buddy, geldfit-trajecten, vitaliteit-vraagstukken enz.  </w:t>
      </w:r>
    </w:p>
    <w:p w14:paraId="4C427B40" w14:textId="77777777" w:rsidR="00741512" w:rsidRPr="00741512" w:rsidRDefault="00741512" w:rsidP="00741512">
      <w:pPr>
        <w:shd w:val="clear" w:color="auto" w:fill="FFFFFF"/>
        <w:spacing w:before="8" w:after="0" w:line="240" w:lineRule="auto"/>
        <w:ind w:right="63"/>
        <w:jc w:val="both"/>
        <w:rPr>
          <w:rFonts w:eastAsia="Times New Roman" w:cstheme="minorHAnsi"/>
          <w:color w:val="000000"/>
          <w:sz w:val="16"/>
          <w:szCs w:val="16"/>
          <w:lang w:eastAsia="nl-NL"/>
        </w:rPr>
      </w:pPr>
      <w:r w:rsidRPr="00741512">
        <w:rPr>
          <w:rFonts w:eastAsia="Times New Roman" w:cstheme="minorHAnsi"/>
          <w:i/>
          <w:color w:val="000000"/>
          <w:sz w:val="16"/>
          <w:szCs w:val="16"/>
          <w:lang w:eastAsia="nl-NL"/>
        </w:rPr>
        <w:t xml:space="preserve">4. Bonus voor leeftijd ≥ 50 jaar, </w:t>
      </w:r>
      <w:r w:rsidRPr="00741512">
        <w:rPr>
          <w:rFonts w:eastAsia="Times New Roman" w:cstheme="minorHAnsi"/>
          <w:color w:val="000000"/>
          <w:sz w:val="16"/>
          <w:szCs w:val="16"/>
          <w:lang w:eastAsia="nl-NL"/>
        </w:rPr>
        <w:t>telt enkel bij betaald dienstverband (niet bij stages/werkervaringsplekken). </w:t>
      </w:r>
    </w:p>
    <w:p w14:paraId="2D7F1440" w14:textId="77777777" w:rsidR="00741512" w:rsidRPr="00741512" w:rsidRDefault="00741512" w:rsidP="00741512">
      <w:pPr>
        <w:shd w:val="clear" w:color="auto" w:fill="FFFFFF"/>
        <w:spacing w:before="10" w:after="0" w:line="240" w:lineRule="auto"/>
        <w:ind w:right="314"/>
        <w:jc w:val="both"/>
        <w:rPr>
          <w:rFonts w:eastAsia="Times New Roman" w:cstheme="minorHAnsi"/>
          <w:i/>
          <w:color w:val="000000"/>
          <w:sz w:val="16"/>
          <w:szCs w:val="16"/>
          <w:lang w:eastAsia="nl-NL"/>
        </w:rPr>
      </w:pPr>
      <w:r w:rsidRPr="00741512">
        <w:rPr>
          <w:rFonts w:eastAsia="Times New Roman" w:cstheme="minorHAnsi"/>
          <w:i/>
          <w:color w:val="000000"/>
          <w:sz w:val="16"/>
          <w:szCs w:val="16"/>
          <w:lang w:eastAsia="nl-NL"/>
        </w:rPr>
        <w:t xml:space="preserve">5. Bonus voor bijzondere doelgroep in overleg met de SR-verantwoordelijke. </w:t>
      </w:r>
    </w:p>
    <w:p w14:paraId="7F38B875" w14:textId="77777777" w:rsidR="00741512" w:rsidRPr="00741512" w:rsidRDefault="00741512" w:rsidP="00741512">
      <w:pPr>
        <w:shd w:val="clear" w:color="auto" w:fill="FFFFFF"/>
        <w:spacing w:before="10" w:after="0" w:line="240" w:lineRule="auto"/>
        <w:ind w:right="314"/>
        <w:jc w:val="both"/>
        <w:rPr>
          <w:rFonts w:eastAsia="Times New Roman" w:cstheme="minorHAnsi"/>
          <w:color w:val="222222"/>
          <w:sz w:val="16"/>
          <w:szCs w:val="16"/>
          <w:lang w:eastAsia="nl-NL"/>
        </w:rPr>
      </w:pPr>
      <w:r w:rsidRPr="00741512">
        <w:rPr>
          <w:rFonts w:eastAsia="Times New Roman" w:cstheme="minorHAnsi"/>
          <w:color w:val="000000"/>
          <w:sz w:val="16"/>
          <w:szCs w:val="16"/>
          <w:lang w:eastAsia="nl-NL"/>
        </w:rPr>
        <w:t>Voorbeelden bijzondere  doelgroep; statushouders, Oekraïense vluchtelingen en ex-gedetineerden, telt enkel bij betaald  dienstverband (niet bij stages/werkervaringsplekken). </w:t>
      </w:r>
    </w:p>
    <w:p w14:paraId="3E095F35" w14:textId="77777777" w:rsidR="00741512" w:rsidRPr="00741512" w:rsidRDefault="00741512" w:rsidP="00741512">
      <w:pPr>
        <w:shd w:val="clear" w:color="auto" w:fill="FFFFFF"/>
        <w:spacing w:before="5" w:after="0" w:line="240" w:lineRule="auto"/>
        <w:ind w:right="76"/>
        <w:jc w:val="both"/>
        <w:rPr>
          <w:rFonts w:eastAsia="Times New Roman" w:cstheme="minorHAnsi"/>
          <w:color w:val="000000"/>
          <w:sz w:val="16"/>
          <w:szCs w:val="16"/>
          <w:lang w:eastAsia="nl-NL"/>
        </w:rPr>
      </w:pPr>
      <w:r w:rsidRPr="00741512">
        <w:rPr>
          <w:rFonts w:eastAsia="Times New Roman" w:cstheme="minorHAnsi"/>
          <w:i/>
          <w:color w:val="000000"/>
          <w:sz w:val="16"/>
          <w:szCs w:val="16"/>
          <w:lang w:eastAsia="nl-NL"/>
        </w:rPr>
        <w:t xml:space="preserve">6.Trede op PSO-ladder: </w:t>
      </w:r>
      <w:r w:rsidRPr="00741512">
        <w:rPr>
          <w:rFonts w:eastAsia="Times New Roman" w:cstheme="minorHAnsi"/>
          <w:color w:val="000000"/>
          <w:sz w:val="16"/>
          <w:szCs w:val="16"/>
          <w:lang w:eastAsia="nl-NL"/>
        </w:rPr>
        <w:t xml:space="preserve">Korting geldt alleen voor de Opdrachtnemer, niet voor de onderaannemer(s). </w:t>
      </w:r>
    </w:p>
    <w:p w14:paraId="08965417" w14:textId="77777777" w:rsidR="00741512" w:rsidRPr="00741512" w:rsidRDefault="00741512" w:rsidP="00741512">
      <w:pPr>
        <w:shd w:val="clear" w:color="auto" w:fill="FFFFFF"/>
        <w:spacing w:before="5" w:after="0" w:line="240" w:lineRule="auto"/>
        <w:ind w:right="76"/>
        <w:jc w:val="both"/>
        <w:rPr>
          <w:rFonts w:eastAsia="Times New Roman" w:cstheme="minorHAnsi"/>
          <w:color w:val="222222"/>
          <w:sz w:val="16"/>
          <w:szCs w:val="16"/>
          <w:lang w:eastAsia="nl-NL"/>
        </w:rPr>
      </w:pPr>
      <w:r w:rsidRPr="00741512">
        <w:rPr>
          <w:rFonts w:eastAsia="Times New Roman" w:cstheme="minorHAnsi"/>
          <w:i/>
          <w:color w:val="000000"/>
          <w:sz w:val="16"/>
          <w:szCs w:val="16"/>
          <w:lang w:eastAsia="nl-NL"/>
        </w:rPr>
        <w:t>7. De facturen van inkoop bij PSO-gecertificeerde bedrijven</w:t>
      </w:r>
      <w:r w:rsidRPr="00741512">
        <w:rPr>
          <w:rFonts w:eastAsia="Times New Roman" w:cstheme="minorHAnsi"/>
          <w:b/>
          <w:i/>
          <w:color w:val="000000"/>
          <w:sz w:val="16"/>
          <w:szCs w:val="16"/>
          <w:lang w:eastAsia="nl-NL"/>
        </w:rPr>
        <w:t xml:space="preserve"> </w:t>
      </w:r>
      <w:r w:rsidRPr="00741512">
        <w:rPr>
          <w:rFonts w:eastAsia="Times New Roman" w:cstheme="minorHAnsi"/>
          <w:color w:val="000000"/>
          <w:sz w:val="16"/>
          <w:szCs w:val="16"/>
          <w:lang w:eastAsia="nl-NL"/>
        </w:rPr>
        <w:t>mogen met een volgende waarde worden gewaardeerd; trede 1=10%, trede 2=20%, trede 3=30% en trede 3+= 100% van de factuur.</w:t>
      </w:r>
    </w:p>
    <w:p w14:paraId="0A24B60C" w14:textId="77777777" w:rsidR="00741512" w:rsidRPr="00741512" w:rsidRDefault="00741512" w:rsidP="00741512">
      <w:pPr>
        <w:shd w:val="clear" w:color="auto" w:fill="FFFFFF"/>
        <w:spacing w:before="8" w:after="0" w:line="240" w:lineRule="auto"/>
        <w:ind w:right="104"/>
        <w:jc w:val="both"/>
        <w:rPr>
          <w:rFonts w:eastAsia="Times New Roman" w:cstheme="minorHAnsi"/>
          <w:i/>
          <w:color w:val="000000"/>
          <w:sz w:val="16"/>
          <w:szCs w:val="16"/>
          <w:lang w:eastAsia="nl-NL"/>
        </w:rPr>
      </w:pPr>
      <w:r w:rsidRPr="00741512">
        <w:rPr>
          <w:rFonts w:eastAsia="Times New Roman" w:cstheme="minorHAnsi"/>
          <w:i/>
          <w:color w:val="000000"/>
          <w:sz w:val="16"/>
          <w:szCs w:val="16"/>
          <w:lang w:eastAsia="nl-NL"/>
        </w:rPr>
        <w:t>8. I.g.v. overlap telt de hoogste waarde</w:t>
      </w:r>
    </w:p>
    <w:p w14:paraId="3D68ACF9" w14:textId="77777777" w:rsidR="00741512" w:rsidRPr="00741512" w:rsidRDefault="00741512" w:rsidP="00741512">
      <w:pPr>
        <w:shd w:val="clear" w:color="auto" w:fill="FFFFFF"/>
        <w:spacing w:before="0" w:after="0" w:line="240" w:lineRule="auto"/>
        <w:ind w:right="104"/>
        <w:jc w:val="both"/>
        <w:rPr>
          <w:rFonts w:eastAsia="Times New Roman" w:cstheme="minorHAnsi"/>
          <w:color w:val="222222"/>
          <w:sz w:val="16"/>
          <w:szCs w:val="16"/>
          <w:lang w:eastAsia="nl-NL"/>
        </w:rPr>
      </w:pPr>
      <w:r w:rsidRPr="00741512">
        <w:rPr>
          <w:rFonts w:eastAsia="Times New Roman" w:cstheme="minorHAnsi"/>
          <w:color w:val="000000"/>
          <w:sz w:val="16"/>
          <w:szCs w:val="16"/>
          <w:lang w:eastAsia="nl-NL"/>
        </w:rPr>
        <w:t>WSW en Wajong: wetgeving van voor 01-01-2015. Tarieven zijn  incl. begeleidingskosten en werkgeverslasten.</w:t>
      </w:r>
    </w:p>
    <w:p w14:paraId="7AA1952B" w14:textId="77777777" w:rsidR="007636EA" w:rsidRPr="009D5E49" w:rsidRDefault="007636EA" w:rsidP="009D5E49">
      <w:pPr>
        <w:spacing w:before="0" w:after="0" w:line="240" w:lineRule="auto"/>
        <w:rPr>
          <w:rFonts w:ascii="Times New Roman" w:eastAsia="Times New Roman" w:hAnsi="Times New Roman" w:cs="Times New Roman"/>
          <w:sz w:val="24"/>
          <w:szCs w:val="24"/>
          <w:lang w:eastAsia="nl-NL"/>
        </w:rPr>
      </w:pPr>
    </w:p>
    <w:p w14:paraId="439910B5" w14:textId="45B2A69F" w:rsidR="009D5E49" w:rsidRDefault="009D5E49" w:rsidP="009D5E49">
      <w:pPr>
        <w:spacing w:before="0" w:after="0" w:line="240" w:lineRule="auto"/>
        <w:rPr>
          <w:rFonts w:ascii="Calibri" w:eastAsia="Times New Roman" w:hAnsi="Calibri" w:cs="Calibri"/>
          <w:b/>
          <w:bCs/>
          <w:color w:val="000000"/>
          <w:lang w:eastAsia="nl-NL"/>
        </w:rPr>
      </w:pPr>
      <w:r w:rsidRPr="009D5E49">
        <w:rPr>
          <w:rFonts w:ascii="Calibri" w:eastAsia="Times New Roman" w:hAnsi="Calibri" w:cs="Calibri"/>
          <w:b/>
          <w:bCs/>
          <w:color w:val="000000"/>
          <w:lang w:eastAsia="nl-NL"/>
        </w:rPr>
        <w:t>1.3</w:t>
      </w:r>
      <w:r w:rsidRPr="009D5E49">
        <w:rPr>
          <w:rFonts w:ascii="Calibri" w:eastAsia="Times New Roman" w:hAnsi="Calibri" w:cs="Calibri"/>
          <w:b/>
          <w:bCs/>
          <w:color w:val="000000"/>
          <w:lang w:eastAsia="nl-NL"/>
        </w:rPr>
        <w:tab/>
      </w:r>
      <w:r w:rsidR="001759B0">
        <w:rPr>
          <w:rFonts w:ascii="Calibri" w:eastAsia="Times New Roman" w:hAnsi="Calibri" w:cs="Calibri"/>
          <w:b/>
          <w:bCs/>
          <w:color w:val="000000"/>
          <w:lang w:eastAsia="nl-NL"/>
        </w:rPr>
        <w:t>A</w:t>
      </w:r>
      <w:r w:rsidRPr="009D5E49">
        <w:rPr>
          <w:rFonts w:ascii="Calibri" w:eastAsia="Times New Roman" w:hAnsi="Calibri" w:cs="Calibri"/>
          <w:b/>
          <w:bCs/>
          <w:color w:val="000000"/>
          <w:lang w:eastAsia="nl-NL"/>
        </w:rPr>
        <w:t xml:space="preserve">anpak </w:t>
      </w:r>
      <w:r w:rsidRPr="009D5E49">
        <w:rPr>
          <w:rFonts w:ascii="Calibri" w:eastAsia="Times New Roman" w:hAnsi="Calibri" w:cs="Calibri"/>
          <w:b/>
          <w:bCs/>
          <w:color w:val="000000"/>
          <w:shd w:val="clear" w:color="auto" w:fill="FFFF00"/>
          <w:lang w:eastAsia="nl-NL"/>
        </w:rPr>
        <w:t>&lt;</w:t>
      </w:r>
      <w:r w:rsidR="001759B0">
        <w:rPr>
          <w:rFonts w:ascii="Calibri" w:eastAsia="Times New Roman" w:hAnsi="Calibri" w:cs="Calibri"/>
          <w:b/>
          <w:bCs/>
          <w:color w:val="000000"/>
          <w:shd w:val="clear" w:color="auto" w:fill="FFFF00"/>
          <w:lang w:eastAsia="nl-NL"/>
        </w:rPr>
        <w:t>Opdrachtnemer</w:t>
      </w:r>
      <w:r w:rsidRPr="009D5E49">
        <w:rPr>
          <w:rFonts w:ascii="Calibri" w:eastAsia="Times New Roman" w:hAnsi="Calibri" w:cs="Calibri"/>
          <w:b/>
          <w:bCs/>
          <w:color w:val="000000"/>
          <w:lang w:eastAsia="nl-NL"/>
        </w:rPr>
        <w:t>&gt;</w:t>
      </w:r>
    </w:p>
    <w:p w14:paraId="71AEEE69" w14:textId="5EFD2B61" w:rsidR="001759B0" w:rsidRDefault="001759B0" w:rsidP="009D5E49">
      <w:pPr>
        <w:spacing w:before="0" w:after="0" w:line="240" w:lineRule="auto"/>
        <w:rPr>
          <w:rFonts w:ascii="Calibri" w:eastAsia="Times New Roman" w:hAnsi="Calibri" w:cs="Calibri"/>
          <w:b/>
          <w:bCs/>
          <w:color w:val="000000"/>
          <w:lang w:eastAsia="nl-NL"/>
        </w:rPr>
      </w:pPr>
    </w:p>
    <w:p w14:paraId="3175FE2F" w14:textId="38512B7F" w:rsidR="001759B0" w:rsidRDefault="001759B0" w:rsidP="009D5E49">
      <w:pPr>
        <w:spacing w:before="0" w:after="0" w:line="240" w:lineRule="auto"/>
        <w:rPr>
          <w:rFonts w:eastAsia="Times New Roman" w:cstheme="minorHAnsi"/>
          <w:lang w:eastAsia="nl-NL"/>
        </w:rPr>
      </w:pPr>
      <w:r w:rsidRPr="001759B0">
        <w:rPr>
          <w:rFonts w:eastAsia="Times New Roman" w:cstheme="minorHAnsi"/>
          <w:lang w:eastAsia="nl-NL"/>
        </w:rPr>
        <w:t xml:space="preserve">Omschrijf kort welke </w:t>
      </w:r>
      <w:r>
        <w:rPr>
          <w:rFonts w:eastAsia="Times New Roman" w:cstheme="minorHAnsi"/>
          <w:lang w:eastAsia="nl-NL"/>
        </w:rPr>
        <w:t>Social Return invullingsmogelijkheden er</w:t>
      </w:r>
      <w:r w:rsidRPr="001759B0">
        <w:rPr>
          <w:rFonts w:eastAsia="Times New Roman" w:cstheme="minorHAnsi"/>
          <w:lang w:eastAsia="nl-NL"/>
        </w:rPr>
        <w:t xml:space="preserve"> </w:t>
      </w:r>
      <w:r w:rsidR="00504624">
        <w:rPr>
          <w:rFonts w:eastAsia="Times New Roman" w:cstheme="minorHAnsi"/>
          <w:lang w:eastAsia="nl-NL"/>
        </w:rPr>
        <w:t>ingezet worden:</w:t>
      </w:r>
      <w:r w:rsidRPr="001759B0">
        <w:rPr>
          <w:rFonts w:eastAsia="Times New Roman" w:cstheme="minorHAnsi"/>
          <w:lang w:eastAsia="nl-NL"/>
        </w:rPr>
        <w:t xml:space="preserve"> invullen van vacatures, leerwerkplekken, stages, werkervaringsplekken, MVO-activiteiten, sociale inkoop of een combinatie? M.a.w. op welke manieren denkt u SROI-waarde te gaan opbouwen?</w:t>
      </w:r>
    </w:p>
    <w:p w14:paraId="1CFE876D" w14:textId="6B9E145F" w:rsidR="004B19FF" w:rsidRDefault="004B19FF" w:rsidP="009D5E49">
      <w:pPr>
        <w:spacing w:before="0" w:after="0" w:line="240" w:lineRule="auto"/>
        <w:rPr>
          <w:rFonts w:eastAsia="Times New Roman" w:cstheme="minorHAnsi"/>
          <w:lang w:eastAsia="nl-NL"/>
        </w:rPr>
      </w:pPr>
    </w:p>
    <w:p w14:paraId="326B8D06" w14:textId="5CB3DD74" w:rsidR="004B19FF" w:rsidRPr="00C073AF" w:rsidRDefault="004B19FF" w:rsidP="009D5E49">
      <w:pPr>
        <w:spacing w:before="0" w:after="0" w:line="240" w:lineRule="auto"/>
        <w:rPr>
          <w:rFonts w:eastAsia="Times New Roman" w:cstheme="minorHAnsi"/>
          <w:lang w:eastAsia="nl-NL"/>
        </w:rPr>
      </w:pPr>
      <w:r w:rsidRPr="004B19FF">
        <w:rPr>
          <w:rFonts w:eastAsia="Times New Roman" w:cstheme="minorHAnsi"/>
          <w:highlight w:val="yellow"/>
          <w:lang w:eastAsia="nl-NL"/>
        </w:rPr>
        <w:t>&lt;vul in&gt;</w:t>
      </w:r>
      <w:r>
        <w:rPr>
          <w:rFonts w:eastAsia="Times New Roman" w:cstheme="minorHAnsi"/>
          <w:lang w:eastAsia="nl-NL"/>
        </w:rPr>
        <w:t xml:space="preserve"> </w:t>
      </w:r>
    </w:p>
    <w:p w14:paraId="28901814" w14:textId="77777777" w:rsidR="004B19FF" w:rsidRDefault="004B19FF" w:rsidP="009D5E49">
      <w:pPr>
        <w:spacing w:before="0" w:after="0" w:line="240" w:lineRule="auto"/>
        <w:rPr>
          <w:rFonts w:ascii="Calibri" w:eastAsia="Times New Roman" w:hAnsi="Calibri" w:cs="Calibri"/>
          <w:b/>
          <w:bCs/>
          <w:color w:val="FFFFFF"/>
          <w:shd w:val="clear" w:color="auto" w:fill="000000"/>
          <w:lang w:eastAsia="nl-NL"/>
        </w:rPr>
      </w:pPr>
    </w:p>
    <w:p w14:paraId="30E8A674" w14:textId="335DE316" w:rsidR="009D5E49" w:rsidRPr="009D5E49" w:rsidRDefault="009D5E49" w:rsidP="009D5E49">
      <w:pPr>
        <w:spacing w:before="0" w:after="0" w:line="240" w:lineRule="auto"/>
        <w:rPr>
          <w:rFonts w:ascii="Times New Roman" w:eastAsia="Times New Roman" w:hAnsi="Times New Roman" w:cs="Times New Roman"/>
          <w:sz w:val="24"/>
          <w:szCs w:val="24"/>
          <w:lang w:eastAsia="nl-NL"/>
        </w:rPr>
      </w:pPr>
      <w:r w:rsidRPr="009D5E49">
        <w:rPr>
          <w:rFonts w:ascii="Calibri" w:eastAsia="Times New Roman" w:hAnsi="Calibri" w:cs="Calibri"/>
          <w:b/>
          <w:bCs/>
          <w:color w:val="FFFFFF"/>
          <w:shd w:val="clear" w:color="auto" w:fill="000000"/>
          <w:lang w:eastAsia="nl-NL"/>
        </w:rPr>
        <w:t>Evaluatie</w:t>
      </w:r>
    </w:p>
    <w:p w14:paraId="68467094" w14:textId="77777777" w:rsidR="009D5E49" w:rsidRPr="009D5E49" w:rsidRDefault="009D5E49" w:rsidP="009D5E49">
      <w:pPr>
        <w:spacing w:before="0" w:after="0" w:line="240" w:lineRule="auto"/>
        <w:rPr>
          <w:rFonts w:ascii="Times New Roman" w:eastAsia="Times New Roman" w:hAnsi="Times New Roman" w:cs="Times New Roman"/>
          <w:sz w:val="24"/>
          <w:szCs w:val="24"/>
          <w:lang w:eastAsia="nl-NL"/>
        </w:rPr>
      </w:pPr>
    </w:p>
    <w:p w14:paraId="7159BFB2" w14:textId="372D33FD" w:rsidR="009D5E49" w:rsidRPr="009D5E49" w:rsidRDefault="009D5E49" w:rsidP="009D5E49">
      <w:pPr>
        <w:spacing w:before="0" w:after="0" w:line="240" w:lineRule="auto"/>
        <w:rPr>
          <w:rFonts w:ascii="Times New Roman" w:eastAsia="Times New Roman" w:hAnsi="Times New Roman" w:cs="Times New Roman"/>
          <w:sz w:val="24"/>
          <w:szCs w:val="24"/>
          <w:lang w:eastAsia="nl-NL"/>
        </w:rPr>
      </w:pPr>
      <w:r w:rsidRPr="009D5E49">
        <w:rPr>
          <w:rFonts w:ascii="Calibri" w:eastAsia="Times New Roman" w:hAnsi="Calibri" w:cs="Calibri"/>
          <w:color w:val="000000"/>
          <w:lang w:eastAsia="nl-NL"/>
        </w:rPr>
        <w:t xml:space="preserve">Om de invulling van de SROI-verplichting inzichtelijk te maken zal </w:t>
      </w:r>
      <w:r w:rsidR="009A643C" w:rsidRPr="009A643C">
        <w:rPr>
          <w:rFonts w:ascii="Calibri" w:eastAsia="Times New Roman" w:hAnsi="Calibri" w:cs="Calibri"/>
          <w:color w:val="000000"/>
          <w:highlight w:val="yellow"/>
          <w:lang w:eastAsia="nl-NL"/>
        </w:rPr>
        <w:t>&lt;opdrachtnemer&gt;</w:t>
      </w:r>
      <w:r w:rsidRPr="009D5E49">
        <w:rPr>
          <w:rFonts w:ascii="Calibri" w:eastAsia="Times New Roman" w:hAnsi="Calibri" w:cs="Calibri"/>
          <w:color w:val="000000"/>
          <w:lang w:eastAsia="nl-NL"/>
        </w:rPr>
        <w:t xml:space="preserve"> periodiek rapporteren over de behaalde resultaten. </w:t>
      </w:r>
    </w:p>
    <w:p w14:paraId="1B1BF904" w14:textId="77777777" w:rsidR="009D5E49" w:rsidRPr="009D5E49" w:rsidRDefault="009D5E49" w:rsidP="009D5E49">
      <w:pPr>
        <w:spacing w:before="0" w:after="0" w:line="240" w:lineRule="auto"/>
        <w:rPr>
          <w:rFonts w:ascii="Times New Roman" w:eastAsia="Times New Roman" w:hAnsi="Times New Roman" w:cs="Times New Roman"/>
          <w:sz w:val="24"/>
          <w:szCs w:val="24"/>
          <w:lang w:eastAsia="nl-NL"/>
        </w:rPr>
      </w:pPr>
    </w:p>
    <w:p w14:paraId="1B2CD0EB" w14:textId="77777777" w:rsidR="009D5E49" w:rsidRPr="009D5E49" w:rsidRDefault="009D5E49" w:rsidP="009D5E49">
      <w:pPr>
        <w:spacing w:before="0" w:after="0" w:line="240" w:lineRule="auto"/>
        <w:rPr>
          <w:rFonts w:ascii="Times New Roman" w:eastAsia="Times New Roman" w:hAnsi="Times New Roman" w:cs="Times New Roman"/>
          <w:sz w:val="24"/>
          <w:szCs w:val="24"/>
          <w:lang w:eastAsia="nl-NL"/>
        </w:rPr>
      </w:pPr>
      <w:r w:rsidRPr="009D5E49">
        <w:rPr>
          <w:rFonts w:ascii="Calibri" w:eastAsia="Times New Roman" w:hAnsi="Calibri" w:cs="Calibri"/>
          <w:b/>
          <w:bCs/>
          <w:color w:val="000000"/>
          <w:lang w:eastAsia="nl-NL"/>
        </w:rPr>
        <w:t>1.4</w:t>
      </w:r>
      <w:r w:rsidRPr="009D5E49">
        <w:rPr>
          <w:rFonts w:ascii="Calibri" w:eastAsia="Times New Roman" w:hAnsi="Calibri" w:cs="Calibri"/>
          <w:b/>
          <w:bCs/>
          <w:color w:val="000000"/>
          <w:lang w:eastAsia="nl-NL"/>
        </w:rPr>
        <w:tab/>
        <w:t>Wijze van rapporteren</w:t>
      </w:r>
    </w:p>
    <w:p w14:paraId="21577F45" w14:textId="5A89F913" w:rsidR="009D5E49" w:rsidRDefault="009D5E49" w:rsidP="009D5E49">
      <w:pPr>
        <w:spacing w:before="0" w:after="0" w:line="240" w:lineRule="auto"/>
        <w:rPr>
          <w:rFonts w:ascii="Calibri" w:eastAsia="Times New Roman" w:hAnsi="Calibri" w:cs="Calibri"/>
          <w:color w:val="000000"/>
          <w:lang w:eastAsia="nl-NL"/>
        </w:rPr>
      </w:pPr>
      <w:r w:rsidRPr="009D5E49">
        <w:rPr>
          <w:rFonts w:ascii="Calibri" w:eastAsia="Times New Roman" w:hAnsi="Calibri" w:cs="Calibri"/>
          <w:color w:val="000000"/>
          <w:lang w:eastAsia="nl-NL"/>
        </w:rPr>
        <w:t>Rapporteren kan via de online monitoringsapplicatie W</w:t>
      </w:r>
      <w:r w:rsidR="00CD5D80">
        <w:rPr>
          <w:rFonts w:ascii="Calibri" w:eastAsia="Times New Roman" w:hAnsi="Calibri" w:cs="Calibri"/>
          <w:color w:val="000000"/>
          <w:lang w:eastAsia="nl-NL"/>
        </w:rPr>
        <w:t>IZZR</w:t>
      </w:r>
      <w:r w:rsidRPr="009D5E49">
        <w:rPr>
          <w:rFonts w:ascii="Calibri" w:eastAsia="Times New Roman" w:hAnsi="Calibri" w:cs="Calibri"/>
          <w:color w:val="000000"/>
          <w:lang w:eastAsia="nl-NL"/>
        </w:rPr>
        <w:t xml:space="preserve">. Deze biedt </w:t>
      </w:r>
      <w:r w:rsidR="00CD5D80">
        <w:rPr>
          <w:rFonts w:ascii="Calibri" w:eastAsia="Times New Roman" w:hAnsi="Calibri" w:cs="Calibri"/>
          <w:color w:val="000000"/>
          <w:lang w:eastAsia="nl-NL"/>
        </w:rPr>
        <w:t>opdrachtnemer</w:t>
      </w:r>
      <w:r w:rsidRPr="009D5E49">
        <w:rPr>
          <w:rFonts w:ascii="Calibri" w:eastAsia="Times New Roman" w:hAnsi="Calibri" w:cs="Calibri"/>
          <w:color w:val="000000"/>
          <w:lang w:eastAsia="nl-NL"/>
        </w:rPr>
        <w:t xml:space="preserve">, opdrachtgever en SROI-adviseurs de mogelijkheid tot 24/7 inzage in de goedgekeurde SROI-invullingen en de daarbij behorende SROI-waarde. Inloggegevens zijn in bezit van </w:t>
      </w:r>
      <w:r w:rsidR="00CD5D80" w:rsidRPr="00CD5D80">
        <w:rPr>
          <w:rFonts w:ascii="Calibri" w:eastAsia="Times New Roman" w:hAnsi="Calibri" w:cs="Calibri"/>
          <w:color w:val="000000"/>
          <w:highlight w:val="yellow"/>
          <w:lang w:eastAsia="nl-NL"/>
        </w:rPr>
        <w:t>&lt;opdrachtnemer&gt;</w:t>
      </w:r>
      <w:r w:rsidRPr="009D5E49">
        <w:rPr>
          <w:rFonts w:ascii="Calibri" w:eastAsia="Times New Roman" w:hAnsi="Calibri" w:cs="Calibri"/>
          <w:color w:val="000000"/>
          <w:lang w:eastAsia="nl-NL"/>
        </w:rPr>
        <w:t>. </w:t>
      </w:r>
    </w:p>
    <w:p w14:paraId="2A4346A1" w14:textId="77777777" w:rsidR="0040228A" w:rsidRDefault="0040228A" w:rsidP="0040228A">
      <w:pPr>
        <w:spacing w:before="0" w:after="0" w:line="240" w:lineRule="auto"/>
        <w:rPr>
          <w:rFonts w:ascii="Calibri" w:eastAsia="Times New Roman" w:hAnsi="Calibri" w:cs="Calibri"/>
          <w:color w:val="000000"/>
          <w:lang w:eastAsia="nl-NL"/>
        </w:rPr>
      </w:pPr>
    </w:p>
    <w:p w14:paraId="7A252364" w14:textId="71F94748" w:rsidR="0040228A" w:rsidRPr="009D5E49" w:rsidRDefault="0040228A" w:rsidP="009D5E49">
      <w:pPr>
        <w:spacing w:before="0" w:after="0" w:line="240" w:lineRule="auto"/>
        <w:rPr>
          <w:rFonts w:ascii="Times New Roman" w:eastAsia="Times New Roman" w:hAnsi="Times New Roman" w:cs="Times New Roman"/>
          <w:sz w:val="24"/>
          <w:szCs w:val="24"/>
          <w:lang w:eastAsia="nl-NL"/>
        </w:rPr>
      </w:pPr>
      <w:r>
        <w:rPr>
          <w:rFonts w:ascii="Calibri" w:eastAsia="Times New Roman" w:hAnsi="Calibri" w:cs="Calibri"/>
          <w:color w:val="000000"/>
          <w:lang w:eastAsia="nl-NL"/>
        </w:rPr>
        <w:t xml:space="preserve">De opdrachtnemer wordt geacht de SROI-verantwoording in WIZZR te </w:t>
      </w:r>
      <w:r w:rsidRPr="009D5E49">
        <w:rPr>
          <w:rFonts w:ascii="Calibri" w:eastAsia="Times New Roman" w:hAnsi="Calibri" w:cs="Calibri"/>
          <w:color w:val="000000"/>
          <w:lang w:eastAsia="nl-NL"/>
        </w:rPr>
        <w:t>onderbouwen met bewijsstukken zoals: arbeidsovereenkomst/leerwerkovereenkomst, doelgroep verklaring uitvoerende instantie (gemeente, UWV) over herkomst (uitkering), en leeftijd personeel (indien &gt; 50 jaar), stageovereenkomst, verklaring ‘ontvangende’ instelling (i.g.v. ureninzet), facturen, etc.</w:t>
      </w:r>
    </w:p>
    <w:p w14:paraId="34BA40E0" w14:textId="77777777" w:rsidR="009D5E49" w:rsidRPr="009D5E49" w:rsidRDefault="009D5E49" w:rsidP="009D5E49">
      <w:pPr>
        <w:spacing w:before="0" w:after="0" w:line="240" w:lineRule="auto"/>
        <w:rPr>
          <w:rFonts w:ascii="Times New Roman" w:eastAsia="Times New Roman" w:hAnsi="Times New Roman" w:cs="Times New Roman"/>
          <w:sz w:val="24"/>
          <w:szCs w:val="24"/>
          <w:lang w:eastAsia="nl-NL"/>
        </w:rPr>
      </w:pPr>
    </w:p>
    <w:p w14:paraId="68579DCD" w14:textId="77777777" w:rsidR="009D5E49" w:rsidRPr="009D5E49" w:rsidRDefault="009D5E49" w:rsidP="009D5E49">
      <w:pPr>
        <w:spacing w:before="0" w:after="0" w:line="240" w:lineRule="auto"/>
        <w:rPr>
          <w:rFonts w:ascii="Times New Roman" w:eastAsia="Times New Roman" w:hAnsi="Times New Roman" w:cs="Times New Roman"/>
          <w:sz w:val="24"/>
          <w:szCs w:val="24"/>
          <w:lang w:eastAsia="nl-NL"/>
        </w:rPr>
      </w:pPr>
      <w:r w:rsidRPr="009D5E49">
        <w:rPr>
          <w:rFonts w:ascii="Calibri" w:eastAsia="Times New Roman" w:hAnsi="Calibri" w:cs="Calibri"/>
          <w:b/>
          <w:bCs/>
          <w:color w:val="000000"/>
          <w:lang w:eastAsia="nl-NL"/>
        </w:rPr>
        <w:t>1.5</w:t>
      </w:r>
      <w:r w:rsidRPr="009D5E49">
        <w:rPr>
          <w:rFonts w:ascii="Calibri" w:eastAsia="Times New Roman" w:hAnsi="Calibri" w:cs="Calibri"/>
          <w:b/>
          <w:bCs/>
          <w:color w:val="000000"/>
          <w:lang w:eastAsia="nl-NL"/>
        </w:rPr>
        <w:tab/>
        <w:t>Tussenevaluatie</w:t>
      </w:r>
    </w:p>
    <w:p w14:paraId="31DE8BA1" w14:textId="0BA053DC" w:rsidR="009D5E49" w:rsidRPr="009D5E49" w:rsidRDefault="009D5E49" w:rsidP="009D5E49">
      <w:pPr>
        <w:spacing w:before="0" w:after="0" w:line="240" w:lineRule="auto"/>
        <w:rPr>
          <w:rFonts w:ascii="Times New Roman" w:eastAsia="Times New Roman" w:hAnsi="Times New Roman" w:cs="Times New Roman"/>
          <w:sz w:val="24"/>
          <w:szCs w:val="24"/>
          <w:lang w:eastAsia="nl-NL"/>
        </w:rPr>
      </w:pPr>
      <w:r w:rsidRPr="009D5E49">
        <w:rPr>
          <w:rFonts w:ascii="Calibri" w:eastAsia="Times New Roman" w:hAnsi="Calibri" w:cs="Calibri"/>
          <w:color w:val="000000"/>
          <w:lang w:eastAsia="nl-NL"/>
        </w:rPr>
        <w:t xml:space="preserve">Minimaal 1 keer per contractjaar is er overleg tussen </w:t>
      </w:r>
      <w:r w:rsidR="00FB7CA4" w:rsidRPr="009A643C">
        <w:rPr>
          <w:rFonts w:ascii="Calibri" w:eastAsia="Times New Roman" w:hAnsi="Calibri" w:cs="Calibri"/>
          <w:color w:val="000000"/>
          <w:highlight w:val="yellow"/>
          <w:lang w:eastAsia="nl-NL"/>
        </w:rPr>
        <w:t>&lt;opdrachtnemer&gt;</w:t>
      </w:r>
      <w:r w:rsidR="00FB7CA4" w:rsidRPr="009D5E49">
        <w:rPr>
          <w:rFonts w:ascii="Calibri" w:eastAsia="Times New Roman" w:hAnsi="Calibri" w:cs="Calibri"/>
          <w:color w:val="000000"/>
          <w:lang w:eastAsia="nl-NL"/>
        </w:rPr>
        <w:t xml:space="preserve"> </w:t>
      </w:r>
      <w:r w:rsidRPr="009D5E49">
        <w:rPr>
          <w:rFonts w:ascii="Calibri" w:eastAsia="Times New Roman" w:hAnsi="Calibri" w:cs="Calibri"/>
          <w:color w:val="000000"/>
          <w:lang w:eastAsia="nl-NL"/>
        </w:rPr>
        <w:t xml:space="preserve">en de SROI-adviseurs. Besproken wordt de voortgang op SROI-gebied en er wordt vooruitgekeken, beide op basis van de behaalde en nog te behalen SROI-resultaten. </w:t>
      </w:r>
      <w:r w:rsidR="0040228A">
        <w:rPr>
          <w:rFonts w:ascii="Calibri" w:eastAsia="Times New Roman" w:hAnsi="Calibri" w:cs="Calibri"/>
          <w:color w:val="000000"/>
          <w:lang w:eastAsia="nl-NL"/>
        </w:rPr>
        <w:t xml:space="preserve">Ook worden de definitieve omzetcijfers bijgewerkt en wordt er een nieuwe omzetprognose afgegeven. </w:t>
      </w:r>
      <w:r w:rsidRPr="009D5E49">
        <w:rPr>
          <w:rFonts w:ascii="Calibri" w:eastAsia="Times New Roman" w:hAnsi="Calibri" w:cs="Calibri"/>
          <w:color w:val="000000"/>
          <w:lang w:eastAsia="nl-NL"/>
        </w:rPr>
        <w:t xml:space="preserve">Het initiatief voor een tussenevaluatie ligt bij </w:t>
      </w:r>
      <w:r w:rsidR="00FB7CA4" w:rsidRPr="009A643C">
        <w:rPr>
          <w:rFonts w:ascii="Calibri" w:eastAsia="Times New Roman" w:hAnsi="Calibri" w:cs="Calibri"/>
          <w:color w:val="000000"/>
          <w:highlight w:val="yellow"/>
          <w:lang w:eastAsia="nl-NL"/>
        </w:rPr>
        <w:t>&lt;opdrachtnemer&gt;</w:t>
      </w:r>
      <w:r w:rsidRPr="009D5E49">
        <w:rPr>
          <w:rFonts w:ascii="Calibri" w:eastAsia="Times New Roman" w:hAnsi="Calibri" w:cs="Calibri"/>
          <w:color w:val="000000"/>
          <w:lang w:eastAsia="nl-NL"/>
        </w:rPr>
        <w:t xml:space="preserve">. </w:t>
      </w:r>
    </w:p>
    <w:p w14:paraId="419F7761" w14:textId="77777777" w:rsidR="009D5E49" w:rsidRPr="009D5E49" w:rsidRDefault="009D5E49" w:rsidP="009D5E49">
      <w:pPr>
        <w:spacing w:before="0" w:after="0" w:line="240" w:lineRule="auto"/>
        <w:rPr>
          <w:rFonts w:ascii="Times New Roman" w:eastAsia="Times New Roman" w:hAnsi="Times New Roman" w:cs="Times New Roman"/>
          <w:sz w:val="24"/>
          <w:szCs w:val="24"/>
          <w:lang w:eastAsia="nl-NL"/>
        </w:rPr>
      </w:pPr>
    </w:p>
    <w:p w14:paraId="1DB3A08D" w14:textId="77777777" w:rsidR="009D5E49" w:rsidRPr="009D5E49" w:rsidRDefault="009D5E49" w:rsidP="009D5E49">
      <w:pPr>
        <w:spacing w:before="0" w:after="0" w:line="240" w:lineRule="auto"/>
        <w:rPr>
          <w:rFonts w:ascii="Times New Roman" w:eastAsia="Times New Roman" w:hAnsi="Times New Roman" w:cs="Times New Roman"/>
          <w:sz w:val="24"/>
          <w:szCs w:val="24"/>
          <w:lang w:eastAsia="nl-NL"/>
        </w:rPr>
      </w:pPr>
      <w:r w:rsidRPr="009D5E49">
        <w:rPr>
          <w:rFonts w:ascii="Calibri" w:eastAsia="Times New Roman" w:hAnsi="Calibri" w:cs="Calibri"/>
          <w:b/>
          <w:bCs/>
          <w:color w:val="000000"/>
          <w:lang w:eastAsia="nl-NL"/>
        </w:rPr>
        <w:t>1.6</w:t>
      </w:r>
      <w:r w:rsidRPr="009D5E49">
        <w:rPr>
          <w:rFonts w:ascii="Calibri" w:eastAsia="Times New Roman" w:hAnsi="Calibri" w:cs="Calibri"/>
          <w:b/>
          <w:bCs/>
          <w:color w:val="000000"/>
          <w:lang w:eastAsia="nl-NL"/>
        </w:rPr>
        <w:tab/>
        <w:t>Eindevaluatie</w:t>
      </w:r>
    </w:p>
    <w:p w14:paraId="7EED3C37" w14:textId="19717AF2" w:rsidR="00AE2C23" w:rsidRDefault="00AE2C23" w:rsidP="009D5E49">
      <w:pPr>
        <w:spacing w:before="0"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De eindevaluatie vindt plaats aan het einde van de raamovereenkomst</w:t>
      </w:r>
      <w:r w:rsidR="00034721">
        <w:rPr>
          <w:rFonts w:ascii="Calibri" w:eastAsia="Times New Roman" w:hAnsi="Calibri" w:cs="Calibri"/>
          <w:color w:val="000000"/>
          <w:lang w:eastAsia="nl-NL"/>
        </w:rPr>
        <w:t xml:space="preserve">, </w:t>
      </w:r>
      <w:r w:rsidR="00A31697">
        <w:rPr>
          <w:rFonts w:ascii="Calibri" w:eastAsia="Times New Roman" w:hAnsi="Calibri" w:cs="Calibri"/>
          <w:color w:val="000000"/>
          <w:lang w:eastAsia="nl-NL"/>
        </w:rPr>
        <w:t xml:space="preserve">inclusief verlengingen. </w:t>
      </w:r>
    </w:p>
    <w:p w14:paraId="2BCE2C34" w14:textId="77777777" w:rsidR="009D5E49" w:rsidRPr="009D5E49" w:rsidRDefault="009D5E49" w:rsidP="009D5E49">
      <w:pPr>
        <w:spacing w:before="0" w:after="0" w:line="240" w:lineRule="auto"/>
        <w:rPr>
          <w:rFonts w:ascii="Times New Roman" w:eastAsia="Times New Roman" w:hAnsi="Times New Roman" w:cs="Times New Roman"/>
          <w:sz w:val="24"/>
          <w:szCs w:val="24"/>
          <w:lang w:eastAsia="nl-NL"/>
        </w:rPr>
      </w:pPr>
    </w:p>
    <w:p w14:paraId="2DE3079A" w14:textId="54A7EBEE" w:rsidR="006C72D9" w:rsidRDefault="006C72D9" w:rsidP="00E955EC">
      <w:pPr>
        <w:spacing w:line="240" w:lineRule="auto"/>
        <w:jc w:val="both"/>
        <w:rPr>
          <w:rFonts w:cstheme="minorHAnsi"/>
          <w:sz w:val="26"/>
          <w:szCs w:val="26"/>
        </w:rPr>
      </w:pPr>
    </w:p>
    <w:p w14:paraId="2980E0CE" w14:textId="67E22D29" w:rsidR="006C72D9" w:rsidRDefault="006C72D9" w:rsidP="00E955EC">
      <w:pPr>
        <w:spacing w:line="240" w:lineRule="auto"/>
        <w:jc w:val="both"/>
        <w:rPr>
          <w:rFonts w:cstheme="minorHAnsi"/>
          <w:sz w:val="26"/>
          <w:szCs w:val="26"/>
        </w:rPr>
      </w:pPr>
    </w:p>
    <w:p w14:paraId="4FAC9BC4" w14:textId="77777777" w:rsidR="006C72D9" w:rsidRDefault="006C72D9" w:rsidP="00E955EC">
      <w:pPr>
        <w:spacing w:line="240" w:lineRule="auto"/>
        <w:jc w:val="both"/>
        <w:rPr>
          <w:rFonts w:cstheme="minorHAnsi"/>
          <w:sz w:val="26"/>
          <w:szCs w:val="26"/>
        </w:rPr>
      </w:pPr>
    </w:p>
    <w:p w14:paraId="0DB9A767" w14:textId="0B3C2F54" w:rsidR="00B81727" w:rsidRPr="00B81727" w:rsidRDefault="00B81727" w:rsidP="00E955EC">
      <w:pPr>
        <w:spacing w:before="0" w:after="0"/>
        <w:jc w:val="both"/>
        <w:rPr>
          <w:rFonts w:cstheme="minorHAnsi"/>
          <w:sz w:val="12"/>
          <w:szCs w:val="12"/>
        </w:rPr>
      </w:pPr>
    </w:p>
    <w:sectPr w:rsidR="00B81727" w:rsidRPr="00B81727" w:rsidSect="00116FA1">
      <w:headerReference w:type="even" r:id="rId10"/>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E0F6F" w14:textId="77777777" w:rsidR="00575969" w:rsidRDefault="00575969" w:rsidP="00CE1A5B">
      <w:pPr>
        <w:spacing w:before="0" w:after="0" w:line="240" w:lineRule="auto"/>
      </w:pPr>
      <w:r>
        <w:separator/>
      </w:r>
    </w:p>
  </w:endnote>
  <w:endnote w:type="continuationSeparator" w:id="0">
    <w:p w14:paraId="471D5271" w14:textId="77777777" w:rsidR="00575969" w:rsidRDefault="00575969" w:rsidP="00CE1A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451212"/>
      <w:docPartObj>
        <w:docPartGallery w:val="Page Numbers (Bottom of Page)"/>
        <w:docPartUnique/>
      </w:docPartObj>
    </w:sdtPr>
    <w:sdtContent>
      <w:p w14:paraId="30DE9179" w14:textId="6E530214" w:rsidR="007C15D9" w:rsidRDefault="007C15D9">
        <w:pPr>
          <w:pStyle w:val="Voettekst"/>
          <w:jc w:val="right"/>
        </w:pPr>
        <w:r>
          <w:fldChar w:fldCharType="begin"/>
        </w:r>
        <w:r>
          <w:instrText>PAGE   \* MERGEFORMAT</w:instrText>
        </w:r>
        <w:r>
          <w:fldChar w:fldCharType="separate"/>
        </w:r>
        <w:r>
          <w:t>2</w:t>
        </w:r>
        <w:r>
          <w:fldChar w:fldCharType="end"/>
        </w:r>
      </w:p>
    </w:sdtContent>
  </w:sdt>
  <w:p w14:paraId="065D3489" w14:textId="77777777" w:rsidR="00CE1A5B" w:rsidRDefault="00CE1A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E8CFA" w14:textId="77777777" w:rsidR="00575969" w:rsidRDefault="00575969" w:rsidP="00CE1A5B">
      <w:pPr>
        <w:spacing w:before="0" w:after="0" w:line="240" w:lineRule="auto"/>
      </w:pPr>
      <w:r>
        <w:separator/>
      </w:r>
    </w:p>
  </w:footnote>
  <w:footnote w:type="continuationSeparator" w:id="0">
    <w:p w14:paraId="60412D7B" w14:textId="77777777" w:rsidR="00575969" w:rsidRDefault="00575969" w:rsidP="00CE1A5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67475" w14:textId="7ADBA61E" w:rsidR="00CE1A5B" w:rsidRDefault="00034721">
    <w:pPr>
      <w:pStyle w:val="Koptekst"/>
    </w:pPr>
    <w:r>
      <w:rPr>
        <w:noProof/>
      </w:rPr>
      <w:pict w14:anchorId="5780D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051391" o:spid="_x0000_s2050" type="#_x0000_t75" style="position:absolute;margin-left:0;margin-top:0;width:595.4pt;height:842.15pt;z-index:-251657216;mso-position-horizontal:center;mso-position-horizontal-relative:margin;mso-position-vertical:center;mso-position-vertical-relative:margin" o:allowincell="f">
          <v:imagedata r:id="rId1" o:title="SROI Briefpapier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5727D" w14:textId="047FA23B" w:rsidR="00CE1A5B" w:rsidRDefault="00034721">
    <w:pPr>
      <w:pStyle w:val="Koptekst"/>
    </w:pPr>
    <w:r>
      <w:rPr>
        <w:noProof/>
      </w:rPr>
      <w:pict w14:anchorId="2F7F54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051392" o:spid="_x0000_s2051" type="#_x0000_t75" style="position:absolute;margin-left:0;margin-top:0;width:595.4pt;height:842.15pt;z-index:-251656192;mso-position-horizontal:center;mso-position-horizontal-relative:margin;mso-position-vertical:center;mso-position-vertical-relative:margin" o:allowincell="f">
          <v:imagedata r:id="rId1" o:title="SROI Briefpapier (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D7E52" w14:textId="234D573F" w:rsidR="00CE1A5B" w:rsidRDefault="00034721">
    <w:pPr>
      <w:pStyle w:val="Koptekst"/>
    </w:pPr>
    <w:r>
      <w:rPr>
        <w:noProof/>
      </w:rPr>
      <w:pict w14:anchorId="6918E3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051390" o:spid="_x0000_s2049" type="#_x0000_t75" style="position:absolute;margin-left:0;margin-top:0;width:595.4pt;height:842.15pt;z-index:-251658240;mso-position-horizontal:center;mso-position-horizontal-relative:margin;mso-position-vertical:center;mso-position-vertical-relative:margin" o:allowincell="f">
          <v:imagedata r:id="rId1" o:title="SROI Briefpapier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720E"/>
    <w:multiLevelType w:val="multilevel"/>
    <w:tmpl w:val="B868D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4A6E90"/>
    <w:multiLevelType w:val="hybridMultilevel"/>
    <w:tmpl w:val="B0B243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984100B"/>
    <w:multiLevelType w:val="multilevel"/>
    <w:tmpl w:val="338AA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A04C65"/>
    <w:multiLevelType w:val="multilevel"/>
    <w:tmpl w:val="0F3CA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BB1A23"/>
    <w:multiLevelType w:val="multilevel"/>
    <w:tmpl w:val="EC228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8E148B"/>
    <w:multiLevelType w:val="multilevel"/>
    <w:tmpl w:val="B3463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303967"/>
    <w:multiLevelType w:val="multilevel"/>
    <w:tmpl w:val="A8D46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3277BC"/>
    <w:multiLevelType w:val="hybridMultilevel"/>
    <w:tmpl w:val="CE787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E64466"/>
    <w:multiLevelType w:val="hybridMultilevel"/>
    <w:tmpl w:val="A36CF0CC"/>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686A036A"/>
    <w:multiLevelType w:val="multilevel"/>
    <w:tmpl w:val="4A946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9C2E33"/>
    <w:multiLevelType w:val="multilevel"/>
    <w:tmpl w:val="0DDAD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EC0862"/>
    <w:multiLevelType w:val="multilevel"/>
    <w:tmpl w:val="6B946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6"/>
  </w:num>
  <w:num w:numId="4">
    <w:abstractNumId w:val="9"/>
  </w:num>
  <w:num w:numId="5">
    <w:abstractNumId w:val="4"/>
  </w:num>
  <w:num w:numId="6">
    <w:abstractNumId w:val="0"/>
  </w:num>
  <w:num w:numId="7">
    <w:abstractNumId w:val="11"/>
  </w:num>
  <w:num w:numId="8">
    <w:abstractNumId w:val="2"/>
  </w:num>
  <w:num w:numId="9">
    <w:abstractNumId w:val="10"/>
  </w:num>
  <w:num w:numId="10">
    <w:abstractNumId w:val="3"/>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A5B"/>
    <w:rsid w:val="00034721"/>
    <w:rsid w:val="00065665"/>
    <w:rsid w:val="000772A2"/>
    <w:rsid w:val="00110604"/>
    <w:rsid w:val="00112912"/>
    <w:rsid w:val="00116FA1"/>
    <w:rsid w:val="001435D1"/>
    <w:rsid w:val="001759B0"/>
    <w:rsid w:val="002114C6"/>
    <w:rsid w:val="00215733"/>
    <w:rsid w:val="003724ED"/>
    <w:rsid w:val="0040228A"/>
    <w:rsid w:val="00423914"/>
    <w:rsid w:val="00442764"/>
    <w:rsid w:val="00466521"/>
    <w:rsid w:val="00481B58"/>
    <w:rsid w:val="004B19FF"/>
    <w:rsid w:val="004C64DA"/>
    <w:rsid w:val="00504624"/>
    <w:rsid w:val="0051145E"/>
    <w:rsid w:val="00575969"/>
    <w:rsid w:val="005E5E75"/>
    <w:rsid w:val="005F636D"/>
    <w:rsid w:val="00615F0E"/>
    <w:rsid w:val="006268DB"/>
    <w:rsid w:val="0063026B"/>
    <w:rsid w:val="00630AE2"/>
    <w:rsid w:val="0066253B"/>
    <w:rsid w:val="00676B92"/>
    <w:rsid w:val="00693CA0"/>
    <w:rsid w:val="006C72D9"/>
    <w:rsid w:val="006E3B37"/>
    <w:rsid w:val="0070507F"/>
    <w:rsid w:val="00741512"/>
    <w:rsid w:val="0075387C"/>
    <w:rsid w:val="00753E43"/>
    <w:rsid w:val="007636EA"/>
    <w:rsid w:val="00792CFA"/>
    <w:rsid w:val="007B0704"/>
    <w:rsid w:val="007C15D9"/>
    <w:rsid w:val="007C5299"/>
    <w:rsid w:val="00805EEC"/>
    <w:rsid w:val="00805FCA"/>
    <w:rsid w:val="008136D1"/>
    <w:rsid w:val="008748C9"/>
    <w:rsid w:val="00893CB7"/>
    <w:rsid w:val="0090462E"/>
    <w:rsid w:val="009A4305"/>
    <w:rsid w:val="009A643C"/>
    <w:rsid w:val="009B53F9"/>
    <w:rsid w:val="009D5E49"/>
    <w:rsid w:val="00A31697"/>
    <w:rsid w:val="00A57C54"/>
    <w:rsid w:val="00A72235"/>
    <w:rsid w:val="00AE2C23"/>
    <w:rsid w:val="00B14A65"/>
    <w:rsid w:val="00B207C7"/>
    <w:rsid w:val="00B54B4A"/>
    <w:rsid w:val="00B81727"/>
    <w:rsid w:val="00B933A6"/>
    <w:rsid w:val="00BE3255"/>
    <w:rsid w:val="00C045C1"/>
    <w:rsid w:val="00C073AF"/>
    <w:rsid w:val="00C14511"/>
    <w:rsid w:val="00C935F5"/>
    <w:rsid w:val="00CC1144"/>
    <w:rsid w:val="00CD3282"/>
    <w:rsid w:val="00CD5D80"/>
    <w:rsid w:val="00CE1A5B"/>
    <w:rsid w:val="00D345DB"/>
    <w:rsid w:val="00D416C2"/>
    <w:rsid w:val="00D96B67"/>
    <w:rsid w:val="00DE5367"/>
    <w:rsid w:val="00E6562C"/>
    <w:rsid w:val="00E84B3E"/>
    <w:rsid w:val="00E955EC"/>
    <w:rsid w:val="00EE688B"/>
    <w:rsid w:val="00F23C0B"/>
    <w:rsid w:val="00F63C98"/>
    <w:rsid w:val="00FB7CA4"/>
    <w:rsid w:val="00FC52A5"/>
    <w:rsid w:val="00FC7449"/>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E50D6E1"/>
  <w15:chartTrackingRefBased/>
  <w15:docId w15:val="{0E2928F1-DB9F-4661-B862-9814FFB50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E1A5B"/>
  </w:style>
  <w:style w:type="paragraph" w:styleId="Kop1">
    <w:name w:val="heading 1"/>
    <w:basedOn w:val="Standaard"/>
    <w:next w:val="Standaard"/>
    <w:link w:val="Kop1Char"/>
    <w:uiPriority w:val="9"/>
    <w:qFormat/>
    <w:rsid w:val="00CE1A5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semiHidden/>
    <w:unhideWhenUsed/>
    <w:qFormat/>
    <w:rsid w:val="00CE1A5B"/>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Kop3">
    <w:name w:val="heading 3"/>
    <w:basedOn w:val="Standaard"/>
    <w:next w:val="Standaard"/>
    <w:link w:val="Kop3Char"/>
    <w:uiPriority w:val="9"/>
    <w:semiHidden/>
    <w:unhideWhenUsed/>
    <w:qFormat/>
    <w:rsid w:val="00CE1A5B"/>
    <w:pPr>
      <w:pBdr>
        <w:top w:val="single" w:sz="6" w:space="2" w:color="4472C4" w:themeColor="accent1"/>
      </w:pBdr>
      <w:spacing w:before="300" w:after="0"/>
      <w:outlineLvl w:val="2"/>
    </w:pPr>
    <w:rPr>
      <w:caps/>
      <w:color w:val="1F3763" w:themeColor="accent1" w:themeShade="7F"/>
      <w:spacing w:val="15"/>
    </w:rPr>
  </w:style>
  <w:style w:type="paragraph" w:styleId="Kop4">
    <w:name w:val="heading 4"/>
    <w:basedOn w:val="Standaard"/>
    <w:next w:val="Standaard"/>
    <w:link w:val="Kop4Char"/>
    <w:uiPriority w:val="9"/>
    <w:semiHidden/>
    <w:unhideWhenUsed/>
    <w:qFormat/>
    <w:rsid w:val="00CE1A5B"/>
    <w:pPr>
      <w:pBdr>
        <w:top w:val="dotted" w:sz="6" w:space="2" w:color="4472C4" w:themeColor="accent1"/>
      </w:pBdr>
      <w:spacing w:before="200" w:after="0"/>
      <w:outlineLvl w:val="3"/>
    </w:pPr>
    <w:rPr>
      <w:caps/>
      <w:color w:val="2F5496" w:themeColor="accent1" w:themeShade="BF"/>
      <w:spacing w:val="10"/>
    </w:rPr>
  </w:style>
  <w:style w:type="paragraph" w:styleId="Kop5">
    <w:name w:val="heading 5"/>
    <w:basedOn w:val="Standaard"/>
    <w:next w:val="Standaard"/>
    <w:link w:val="Kop5Char"/>
    <w:uiPriority w:val="9"/>
    <w:semiHidden/>
    <w:unhideWhenUsed/>
    <w:qFormat/>
    <w:rsid w:val="00CE1A5B"/>
    <w:pPr>
      <w:pBdr>
        <w:bottom w:val="single" w:sz="6" w:space="1" w:color="4472C4" w:themeColor="accent1"/>
      </w:pBdr>
      <w:spacing w:before="200" w:after="0"/>
      <w:outlineLvl w:val="4"/>
    </w:pPr>
    <w:rPr>
      <w:caps/>
      <w:color w:val="2F5496" w:themeColor="accent1" w:themeShade="BF"/>
      <w:spacing w:val="10"/>
    </w:rPr>
  </w:style>
  <w:style w:type="paragraph" w:styleId="Kop6">
    <w:name w:val="heading 6"/>
    <w:basedOn w:val="Standaard"/>
    <w:next w:val="Standaard"/>
    <w:link w:val="Kop6Char"/>
    <w:uiPriority w:val="9"/>
    <w:semiHidden/>
    <w:unhideWhenUsed/>
    <w:qFormat/>
    <w:rsid w:val="00CE1A5B"/>
    <w:pPr>
      <w:pBdr>
        <w:bottom w:val="dotted" w:sz="6" w:space="1" w:color="4472C4" w:themeColor="accent1"/>
      </w:pBdr>
      <w:spacing w:before="200" w:after="0"/>
      <w:outlineLvl w:val="5"/>
    </w:pPr>
    <w:rPr>
      <w:caps/>
      <w:color w:val="2F5496" w:themeColor="accent1" w:themeShade="BF"/>
      <w:spacing w:val="10"/>
    </w:rPr>
  </w:style>
  <w:style w:type="paragraph" w:styleId="Kop7">
    <w:name w:val="heading 7"/>
    <w:basedOn w:val="Standaard"/>
    <w:next w:val="Standaard"/>
    <w:link w:val="Kop7Char"/>
    <w:uiPriority w:val="9"/>
    <w:semiHidden/>
    <w:unhideWhenUsed/>
    <w:qFormat/>
    <w:rsid w:val="00CE1A5B"/>
    <w:pPr>
      <w:spacing w:before="200" w:after="0"/>
      <w:outlineLvl w:val="6"/>
    </w:pPr>
    <w:rPr>
      <w:caps/>
      <w:color w:val="2F5496" w:themeColor="accent1" w:themeShade="BF"/>
      <w:spacing w:val="10"/>
    </w:rPr>
  </w:style>
  <w:style w:type="paragraph" w:styleId="Kop8">
    <w:name w:val="heading 8"/>
    <w:basedOn w:val="Standaard"/>
    <w:next w:val="Standaard"/>
    <w:link w:val="Kop8Char"/>
    <w:uiPriority w:val="9"/>
    <w:semiHidden/>
    <w:unhideWhenUsed/>
    <w:qFormat/>
    <w:rsid w:val="00CE1A5B"/>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CE1A5B"/>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E1A5B"/>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CE1A5B"/>
  </w:style>
  <w:style w:type="paragraph" w:styleId="Voettekst">
    <w:name w:val="footer"/>
    <w:basedOn w:val="Standaard"/>
    <w:link w:val="VoettekstChar"/>
    <w:uiPriority w:val="99"/>
    <w:unhideWhenUsed/>
    <w:rsid w:val="00CE1A5B"/>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CE1A5B"/>
  </w:style>
  <w:style w:type="paragraph" w:styleId="Normaalweb">
    <w:name w:val="Normal (Web)"/>
    <w:basedOn w:val="Standaard"/>
    <w:uiPriority w:val="99"/>
    <w:unhideWhenUsed/>
    <w:rsid w:val="00CE1A5B"/>
    <w:pPr>
      <w:spacing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CE1A5B"/>
    <w:rPr>
      <w:caps/>
      <w:color w:val="FFFFFF" w:themeColor="background1"/>
      <w:spacing w:val="15"/>
      <w:sz w:val="22"/>
      <w:szCs w:val="22"/>
      <w:shd w:val="clear" w:color="auto" w:fill="4472C4" w:themeFill="accent1"/>
    </w:rPr>
  </w:style>
  <w:style w:type="character" w:customStyle="1" w:styleId="Kop2Char">
    <w:name w:val="Kop 2 Char"/>
    <w:basedOn w:val="Standaardalinea-lettertype"/>
    <w:link w:val="Kop2"/>
    <w:uiPriority w:val="9"/>
    <w:semiHidden/>
    <w:rsid w:val="00CE1A5B"/>
    <w:rPr>
      <w:caps/>
      <w:spacing w:val="15"/>
      <w:shd w:val="clear" w:color="auto" w:fill="D9E2F3" w:themeFill="accent1" w:themeFillTint="33"/>
    </w:rPr>
  </w:style>
  <w:style w:type="character" w:customStyle="1" w:styleId="Kop3Char">
    <w:name w:val="Kop 3 Char"/>
    <w:basedOn w:val="Standaardalinea-lettertype"/>
    <w:link w:val="Kop3"/>
    <w:uiPriority w:val="9"/>
    <w:semiHidden/>
    <w:rsid w:val="00CE1A5B"/>
    <w:rPr>
      <w:caps/>
      <w:color w:val="1F3763" w:themeColor="accent1" w:themeShade="7F"/>
      <w:spacing w:val="15"/>
    </w:rPr>
  </w:style>
  <w:style w:type="character" w:customStyle="1" w:styleId="Kop4Char">
    <w:name w:val="Kop 4 Char"/>
    <w:basedOn w:val="Standaardalinea-lettertype"/>
    <w:link w:val="Kop4"/>
    <w:uiPriority w:val="9"/>
    <w:semiHidden/>
    <w:rsid w:val="00CE1A5B"/>
    <w:rPr>
      <w:caps/>
      <w:color w:val="2F5496" w:themeColor="accent1" w:themeShade="BF"/>
      <w:spacing w:val="10"/>
    </w:rPr>
  </w:style>
  <w:style w:type="character" w:customStyle="1" w:styleId="Kop5Char">
    <w:name w:val="Kop 5 Char"/>
    <w:basedOn w:val="Standaardalinea-lettertype"/>
    <w:link w:val="Kop5"/>
    <w:uiPriority w:val="9"/>
    <w:semiHidden/>
    <w:rsid w:val="00CE1A5B"/>
    <w:rPr>
      <w:caps/>
      <w:color w:val="2F5496" w:themeColor="accent1" w:themeShade="BF"/>
      <w:spacing w:val="10"/>
    </w:rPr>
  </w:style>
  <w:style w:type="character" w:customStyle="1" w:styleId="Kop6Char">
    <w:name w:val="Kop 6 Char"/>
    <w:basedOn w:val="Standaardalinea-lettertype"/>
    <w:link w:val="Kop6"/>
    <w:uiPriority w:val="9"/>
    <w:semiHidden/>
    <w:rsid w:val="00CE1A5B"/>
    <w:rPr>
      <w:caps/>
      <w:color w:val="2F5496" w:themeColor="accent1" w:themeShade="BF"/>
      <w:spacing w:val="10"/>
    </w:rPr>
  </w:style>
  <w:style w:type="character" w:customStyle="1" w:styleId="Kop7Char">
    <w:name w:val="Kop 7 Char"/>
    <w:basedOn w:val="Standaardalinea-lettertype"/>
    <w:link w:val="Kop7"/>
    <w:uiPriority w:val="9"/>
    <w:semiHidden/>
    <w:rsid w:val="00CE1A5B"/>
    <w:rPr>
      <w:caps/>
      <w:color w:val="2F5496" w:themeColor="accent1" w:themeShade="BF"/>
      <w:spacing w:val="10"/>
    </w:rPr>
  </w:style>
  <w:style w:type="character" w:customStyle="1" w:styleId="Kop8Char">
    <w:name w:val="Kop 8 Char"/>
    <w:basedOn w:val="Standaardalinea-lettertype"/>
    <w:link w:val="Kop8"/>
    <w:uiPriority w:val="9"/>
    <w:semiHidden/>
    <w:rsid w:val="00CE1A5B"/>
    <w:rPr>
      <w:caps/>
      <w:spacing w:val="10"/>
      <w:sz w:val="18"/>
      <w:szCs w:val="18"/>
    </w:rPr>
  </w:style>
  <w:style w:type="character" w:customStyle="1" w:styleId="Kop9Char">
    <w:name w:val="Kop 9 Char"/>
    <w:basedOn w:val="Standaardalinea-lettertype"/>
    <w:link w:val="Kop9"/>
    <w:uiPriority w:val="9"/>
    <w:semiHidden/>
    <w:rsid w:val="00CE1A5B"/>
    <w:rPr>
      <w:i/>
      <w:iCs/>
      <w:caps/>
      <w:spacing w:val="10"/>
      <w:sz w:val="18"/>
      <w:szCs w:val="18"/>
    </w:rPr>
  </w:style>
  <w:style w:type="paragraph" w:styleId="Bijschrift">
    <w:name w:val="caption"/>
    <w:basedOn w:val="Standaard"/>
    <w:next w:val="Standaard"/>
    <w:uiPriority w:val="35"/>
    <w:semiHidden/>
    <w:unhideWhenUsed/>
    <w:qFormat/>
    <w:rsid w:val="00CE1A5B"/>
    <w:rPr>
      <w:b/>
      <w:bCs/>
      <w:color w:val="2F5496" w:themeColor="accent1" w:themeShade="BF"/>
      <w:sz w:val="16"/>
      <w:szCs w:val="16"/>
    </w:rPr>
  </w:style>
  <w:style w:type="paragraph" w:styleId="Titel">
    <w:name w:val="Title"/>
    <w:basedOn w:val="Standaard"/>
    <w:next w:val="Standaard"/>
    <w:link w:val="TitelChar"/>
    <w:uiPriority w:val="10"/>
    <w:qFormat/>
    <w:rsid w:val="00CE1A5B"/>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elChar">
    <w:name w:val="Titel Char"/>
    <w:basedOn w:val="Standaardalinea-lettertype"/>
    <w:link w:val="Titel"/>
    <w:uiPriority w:val="10"/>
    <w:rsid w:val="00CE1A5B"/>
    <w:rPr>
      <w:rFonts w:asciiTheme="majorHAnsi" w:eastAsiaTheme="majorEastAsia" w:hAnsiTheme="majorHAnsi" w:cstheme="majorBidi"/>
      <w:caps/>
      <w:color w:val="4472C4" w:themeColor="accent1"/>
      <w:spacing w:val="10"/>
      <w:sz w:val="52"/>
      <w:szCs w:val="52"/>
    </w:rPr>
  </w:style>
  <w:style w:type="paragraph" w:styleId="Ondertitel">
    <w:name w:val="Subtitle"/>
    <w:basedOn w:val="Standaard"/>
    <w:next w:val="Standaard"/>
    <w:link w:val="OndertitelChar"/>
    <w:uiPriority w:val="11"/>
    <w:qFormat/>
    <w:rsid w:val="00CE1A5B"/>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CE1A5B"/>
    <w:rPr>
      <w:caps/>
      <w:color w:val="595959" w:themeColor="text1" w:themeTint="A6"/>
      <w:spacing w:val="10"/>
      <w:sz w:val="21"/>
      <w:szCs w:val="21"/>
    </w:rPr>
  </w:style>
  <w:style w:type="character" w:styleId="Zwaar">
    <w:name w:val="Strong"/>
    <w:uiPriority w:val="22"/>
    <w:qFormat/>
    <w:rsid w:val="00CE1A5B"/>
    <w:rPr>
      <w:b/>
      <w:bCs/>
    </w:rPr>
  </w:style>
  <w:style w:type="character" w:styleId="Nadruk">
    <w:name w:val="Emphasis"/>
    <w:uiPriority w:val="20"/>
    <w:qFormat/>
    <w:rsid w:val="00CE1A5B"/>
    <w:rPr>
      <w:caps/>
      <w:color w:val="1F3763" w:themeColor="accent1" w:themeShade="7F"/>
      <w:spacing w:val="5"/>
    </w:rPr>
  </w:style>
  <w:style w:type="paragraph" w:styleId="Geenafstand">
    <w:name w:val="No Spacing"/>
    <w:uiPriority w:val="1"/>
    <w:qFormat/>
    <w:rsid w:val="00CE1A5B"/>
    <w:pPr>
      <w:spacing w:after="0" w:line="240" w:lineRule="auto"/>
    </w:pPr>
  </w:style>
  <w:style w:type="paragraph" w:styleId="Citaat">
    <w:name w:val="Quote"/>
    <w:basedOn w:val="Standaard"/>
    <w:next w:val="Standaard"/>
    <w:link w:val="CitaatChar"/>
    <w:uiPriority w:val="29"/>
    <w:qFormat/>
    <w:rsid w:val="00CE1A5B"/>
    <w:rPr>
      <w:i/>
      <w:iCs/>
      <w:sz w:val="24"/>
      <w:szCs w:val="24"/>
    </w:rPr>
  </w:style>
  <w:style w:type="character" w:customStyle="1" w:styleId="CitaatChar">
    <w:name w:val="Citaat Char"/>
    <w:basedOn w:val="Standaardalinea-lettertype"/>
    <w:link w:val="Citaat"/>
    <w:uiPriority w:val="29"/>
    <w:rsid w:val="00CE1A5B"/>
    <w:rPr>
      <w:i/>
      <w:iCs/>
      <w:sz w:val="24"/>
      <w:szCs w:val="24"/>
    </w:rPr>
  </w:style>
  <w:style w:type="paragraph" w:styleId="Duidelijkcitaat">
    <w:name w:val="Intense Quote"/>
    <w:basedOn w:val="Standaard"/>
    <w:next w:val="Standaard"/>
    <w:link w:val="DuidelijkcitaatChar"/>
    <w:uiPriority w:val="30"/>
    <w:qFormat/>
    <w:rsid w:val="00CE1A5B"/>
    <w:pPr>
      <w:spacing w:before="240" w:after="240" w:line="240" w:lineRule="auto"/>
      <w:ind w:left="1080" w:right="1080"/>
      <w:jc w:val="center"/>
    </w:pPr>
    <w:rPr>
      <w:color w:val="4472C4" w:themeColor="accent1"/>
      <w:sz w:val="24"/>
      <w:szCs w:val="24"/>
    </w:rPr>
  </w:style>
  <w:style w:type="character" w:customStyle="1" w:styleId="DuidelijkcitaatChar">
    <w:name w:val="Duidelijk citaat Char"/>
    <w:basedOn w:val="Standaardalinea-lettertype"/>
    <w:link w:val="Duidelijkcitaat"/>
    <w:uiPriority w:val="30"/>
    <w:rsid w:val="00CE1A5B"/>
    <w:rPr>
      <w:color w:val="4472C4" w:themeColor="accent1"/>
      <w:sz w:val="24"/>
      <w:szCs w:val="24"/>
    </w:rPr>
  </w:style>
  <w:style w:type="character" w:styleId="Subtielebenadrukking">
    <w:name w:val="Subtle Emphasis"/>
    <w:uiPriority w:val="19"/>
    <w:qFormat/>
    <w:rsid w:val="00CE1A5B"/>
    <w:rPr>
      <w:i/>
      <w:iCs/>
      <w:color w:val="1F3763" w:themeColor="accent1" w:themeShade="7F"/>
    </w:rPr>
  </w:style>
  <w:style w:type="character" w:styleId="Intensievebenadrukking">
    <w:name w:val="Intense Emphasis"/>
    <w:uiPriority w:val="21"/>
    <w:qFormat/>
    <w:rsid w:val="00CE1A5B"/>
    <w:rPr>
      <w:b/>
      <w:bCs/>
      <w:caps/>
      <w:color w:val="1F3763" w:themeColor="accent1" w:themeShade="7F"/>
      <w:spacing w:val="10"/>
    </w:rPr>
  </w:style>
  <w:style w:type="character" w:styleId="Subtieleverwijzing">
    <w:name w:val="Subtle Reference"/>
    <w:uiPriority w:val="31"/>
    <w:qFormat/>
    <w:rsid w:val="00CE1A5B"/>
    <w:rPr>
      <w:b/>
      <w:bCs/>
      <w:color w:val="4472C4" w:themeColor="accent1"/>
    </w:rPr>
  </w:style>
  <w:style w:type="character" w:styleId="Intensieveverwijzing">
    <w:name w:val="Intense Reference"/>
    <w:uiPriority w:val="32"/>
    <w:qFormat/>
    <w:rsid w:val="00CE1A5B"/>
    <w:rPr>
      <w:b/>
      <w:bCs/>
      <w:i/>
      <w:iCs/>
      <w:caps/>
      <w:color w:val="4472C4" w:themeColor="accent1"/>
    </w:rPr>
  </w:style>
  <w:style w:type="character" w:styleId="Titelvanboek">
    <w:name w:val="Book Title"/>
    <w:uiPriority w:val="33"/>
    <w:qFormat/>
    <w:rsid w:val="00CE1A5B"/>
    <w:rPr>
      <w:b/>
      <w:bCs/>
      <w:i/>
      <w:iCs/>
      <w:spacing w:val="0"/>
    </w:rPr>
  </w:style>
  <w:style w:type="paragraph" w:styleId="Kopvaninhoudsopgave">
    <w:name w:val="TOC Heading"/>
    <w:basedOn w:val="Kop1"/>
    <w:next w:val="Standaard"/>
    <w:uiPriority w:val="39"/>
    <w:semiHidden/>
    <w:unhideWhenUsed/>
    <w:qFormat/>
    <w:rsid w:val="00CE1A5B"/>
    <w:pPr>
      <w:outlineLvl w:val="9"/>
    </w:pPr>
  </w:style>
  <w:style w:type="character" w:styleId="Hyperlink">
    <w:name w:val="Hyperlink"/>
    <w:basedOn w:val="Standaardalinea-lettertype"/>
    <w:uiPriority w:val="99"/>
    <w:unhideWhenUsed/>
    <w:rsid w:val="00D416C2"/>
    <w:rPr>
      <w:color w:val="0563C1" w:themeColor="hyperlink"/>
      <w:u w:val="single"/>
    </w:rPr>
  </w:style>
  <w:style w:type="character" w:styleId="Onopgelostemelding">
    <w:name w:val="Unresolved Mention"/>
    <w:basedOn w:val="Standaardalinea-lettertype"/>
    <w:uiPriority w:val="99"/>
    <w:semiHidden/>
    <w:unhideWhenUsed/>
    <w:rsid w:val="00D416C2"/>
    <w:rPr>
      <w:color w:val="605E5C"/>
      <w:shd w:val="clear" w:color="auto" w:fill="E1DFDD"/>
    </w:rPr>
  </w:style>
  <w:style w:type="character" w:customStyle="1" w:styleId="apple-tab-span">
    <w:name w:val="apple-tab-span"/>
    <w:basedOn w:val="Standaardalinea-lettertype"/>
    <w:rsid w:val="0066253B"/>
  </w:style>
  <w:style w:type="paragraph" w:styleId="Lijstalinea">
    <w:name w:val="List Paragraph"/>
    <w:basedOn w:val="Standaard"/>
    <w:uiPriority w:val="34"/>
    <w:qFormat/>
    <w:rsid w:val="00741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378306">
      <w:bodyDiv w:val="1"/>
      <w:marLeft w:val="0"/>
      <w:marRight w:val="0"/>
      <w:marTop w:val="0"/>
      <w:marBottom w:val="0"/>
      <w:divBdr>
        <w:top w:val="none" w:sz="0" w:space="0" w:color="auto"/>
        <w:left w:val="none" w:sz="0" w:space="0" w:color="auto"/>
        <w:bottom w:val="none" w:sz="0" w:space="0" w:color="auto"/>
        <w:right w:val="none" w:sz="0" w:space="0" w:color="auto"/>
      </w:divBdr>
    </w:div>
    <w:div w:id="1241208746">
      <w:bodyDiv w:val="1"/>
      <w:marLeft w:val="0"/>
      <w:marRight w:val="0"/>
      <w:marTop w:val="0"/>
      <w:marBottom w:val="0"/>
      <w:divBdr>
        <w:top w:val="none" w:sz="0" w:space="0" w:color="auto"/>
        <w:left w:val="none" w:sz="0" w:space="0" w:color="auto"/>
        <w:bottom w:val="none" w:sz="0" w:space="0" w:color="auto"/>
        <w:right w:val="none" w:sz="0" w:space="0" w:color="auto"/>
      </w:divBdr>
    </w:div>
    <w:div w:id="1573008711">
      <w:bodyDiv w:val="1"/>
      <w:marLeft w:val="0"/>
      <w:marRight w:val="0"/>
      <w:marTop w:val="0"/>
      <w:marBottom w:val="0"/>
      <w:divBdr>
        <w:top w:val="none" w:sz="0" w:space="0" w:color="auto"/>
        <w:left w:val="none" w:sz="0" w:space="0" w:color="auto"/>
        <w:bottom w:val="none" w:sz="0" w:space="0" w:color="auto"/>
        <w:right w:val="none" w:sz="0" w:space="0" w:color="auto"/>
      </w:divBdr>
    </w:div>
    <w:div w:id="165618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desocialeondernemingen.n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ocial-enterprise.n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9C015-F031-4FD9-96A2-DFBE7DAAD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1238</Words>
  <Characters>6809</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Gerben Klanderman</dc:creator>
  <cp:keywords/>
  <dc:description/>
  <cp:lastModifiedBy>Schraven, Sam</cp:lastModifiedBy>
  <cp:revision>36</cp:revision>
  <cp:lastPrinted>2023-03-27T11:15:00Z</cp:lastPrinted>
  <dcterms:created xsi:type="dcterms:W3CDTF">2023-04-06T09:12:00Z</dcterms:created>
  <dcterms:modified xsi:type="dcterms:W3CDTF">2023-04-11T14:32:00Z</dcterms:modified>
</cp:coreProperties>
</file>